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73"/>
      </w:tblGrid>
      <w:tr w:rsidR="00051A6F" w:rsidRPr="006575C0" w14:paraId="07202827" w14:textId="77777777" w:rsidTr="00051A6F">
        <w:trPr>
          <w:trHeight w:val="691"/>
        </w:trPr>
        <w:tc>
          <w:tcPr>
            <w:tcW w:w="9673" w:type="dxa"/>
            <w:tcBorders>
              <w:top w:val="nil"/>
              <w:left w:val="nil"/>
              <w:bottom w:val="nil"/>
              <w:right w:val="nil"/>
            </w:tcBorders>
            <w:tcMar>
              <w:top w:w="0" w:type="dxa"/>
              <w:left w:w="108" w:type="dxa"/>
              <w:bottom w:w="0" w:type="dxa"/>
              <w:right w:w="108" w:type="dxa"/>
            </w:tcMar>
          </w:tcPr>
          <w:tbl>
            <w:tblPr>
              <w:tblW w:w="9604" w:type="dxa"/>
              <w:jc w:val="center"/>
              <w:tblLayout w:type="fixed"/>
              <w:tblLook w:val="04A0" w:firstRow="1" w:lastRow="0" w:firstColumn="1" w:lastColumn="0" w:noHBand="0" w:noVBand="1"/>
            </w:tblPr>
            <w:tblGrid>
              <w:gridCol w:w="3871"/>
              <w:gridCol w:w="5733"/>
            </w:tblGrid>
            <w:tr w:rsidR="00051A6F" w:rsidRPr="006575C0" w14:paraId="626ED7B0" w14:textId="77777777" w:rsidTr="00764FBF">
              <w:trPr>
                <w:trHeight w:val="689"/>
                <w:jc w:val="center"/>
              </w:trPr>
              <w:tc>
                <w:tcPr>
                  <w:tcW w:w="3871" w:type="dxa"/>
                  <w:hideMark/>
                </w:tcPr>
                <w:p w14:paraId="0C58448F" w14:textId="77777777" w:rsidR="00051A6F" w:rsidRPr="006B0084" w:rsidRDefault="00051A6F" w:rsidP="00764FBF">
                  <w:pPr>
                    <w:spacing w:line="340" w:lineRule="exact"/>
                    <w:jc w:val="center"/>
                    <w:rPr>
                      <w:b/>
                      <w:sz w:val="26"/>
                    </w:rPr>
                  </w:pPr>
                  <w:r w:rsidRPr="006B0084">
                    <w:rPr>
                      <w:b/>
                      <w:sz w:val="26"/>
                    </w:rPr>
                    <w:t>QUỸ TÍN DỤNG NHÂN DÂN</w:t>
                  </w:r>
                </w:p>
                <w:p w14:paraId="314AE490" w14:textId="77777777" w:rsidR="00051A6F" w:rsidRPr="006B0084" w:rsidRDefault="00051A6F" w:rsidP="00764FBF">
                  <w:pPr>
                    <w:spacing w:line="340" w:lineRule="exact"/>
                    <w:jc w:val="center"/>
                    <w:rPr>
                      <w:b/>
                      <w:sz w:val="26"/>
                    </w:rPr>
                  </w:pPr>
                  <w:r w:rsidRPr="006B0084">
                    <w:rPr>
                      <w:b/>
                      <w:sz w:val="26"/>
                    </w:rPr>
                    <w:t>THỊ TRẤN VIỆT LÂM</w:t>
                  </w:r>
                </w:p>
              </w:tc>
              <w:tc>
                <w:tcPr>
                  <w:tcW w:w="5733" w:type="dxa"/>
                  <w:hideMark/>
                </w:tcPr>
                <w:p w14:paraId="212F2E26" w14:textId="77777777" w:rsidR="00051A6F" w:rsidRPr="006B0084" w:rsidRDefault="00051A6F" w:rsidP="00764FBF">
                  <w:pPr>
                    <w:tabs>
                      <w:tab w:val="left" w:pos="360"/>
                    </w:tabs>
                    <w:spacing w:line="340" w:lineRule="exact"/>
                    <w:jc w:val="center"/>
                    <w:rPr>
                      <w:b/>
                      <w:sz w:val="26"/>
                    </w:rPr>
                  </w:pPr>
                  <w:r w:rsidRPr="006B0084">
                    <w:rPr>
                      <w:b/>
                      <w:sz w:val="26"/>
                    </w:rPr>
                    <w:t>CỘNG HOÀ XÃ HỘI CHỦ NGHĨA VIỆT NAM</w:t>
                  </w:r>
                </w:p>
                <w:p w14:paraId="2A0A265F" w14:textId="77777777" w:rsidR="00051A6F" w:rsidRPr="006B0084" w:rsidRDefault="00051A6F" w:rsidP="00764FBF">
                  <w:pPr>
                    <w:tabs>
                      <w:tab w:val="left" w:pos="360"/>
                    </w:tabs>
                    <w:spacing w:line="340" w:lineRule="exact"/>
                    <w:jc w:val="center"/>
                    <w:rPr>
                      <w:b/>
                      <w:sz w:val="26"/>
                    </w:rPr>
                  </w:pPr>
                  <w:r w:rsidRPr="006B0084">
                    <w:rPr>
                      <w:noProof/>
                      <w:sz w:val="26"/>
                    </w:rPr>
                    <mc:AlternateContent>
                      <mc:Choice Requires="wps">
                        <w:drawing>
                          <wp:anchor distT="4294967295" distB="4294967295" distL="114300" distR="114300" simplePos="0" relativeHeight="251679744" behindDoc="0" locked="0" layoutInCell="1" allowOverlap="1" wp14:anchorId="0B779759" wp14:editId="05F5F718">
                            <wp:simplePos x="0" y="0"/>
                            <wp:positionH relativeFrom="column">
                              <wp:posOffset>872490</wp:posOffset>
                            </wp:positionH>
                            <wp:positionV relativeFrom="paragraph">
                              <wp:posOffset>254635</wp:posOffset>
                            </wp:positionV>
                            <wp:extent cx="1752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78E03" id="Straight Connector 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7pt,20.05pt" to="206.7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6w2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"/>
                        </w:pict>
                      </mc:Fallback>
                    </mc:AlternateContent>
                  </w:r>
                  <w:r w:rsidRPr="006B0084">
                    <w:rPr>
                      <w:b/>
                      <w:sz w:val="26"/>
                    </w:rPr>
                    <w:t>Độc lập - Tự do - Hạnh phúc</w:t>
                  </w:r>
                </w:p>
              </w:tc>
            </w:tr>
            <w:tr w:rsidR="00051A6F" w:rsidRPr="006575C0" w14:paraId="62CEC4D0" w14:textId="77777777" w:rsidTr="00764FBF">
              <w:trPr>
                <w:trHeight w:val="705"/>
                <w:jc w:val="center"/>
              </w:trPr>
              <w:tc>
                <w:tcPr>
                  <w:tcW w:w="3871" w:type="dxa"/>
                  <w:hideMark/>
                </w:tcPr>
                <w:p w14:paraId="51555839" w14:textId="77777777" w:rsidR="00051A6F" w:rsidRPr="006575C0" w:rsidRDefault="00764FBF" w:rsidP="001F0794">
                  <w:pPr>
                    <w:spacing w:line="340" w:lineRule="exact"/>
                    <w:ind w:firstLine="425"/>
                    <w:jc w:val="center"/>
                  </w:pPr>
                  <w:r w:rsidRPr="006B0084">
                    <w:rPr>
                      <w:noProof/>
                      <w:sz w:val="26"/>
                    </w:rPr>
                    <mc:AlternateContent>
                      <mc:Choice Requires="wps">
                        <w:drawing>
                          <wp:anchor distT="4294967295" distB="4294967295" distL="114300" distR="114300" simplePos="0" relativeHeight="251682816" behindDoc="0" locked="0" layoutInCell="1" allowOverlap="1" wp14:anchorId="48150B51" wp14:editId="6A5FF3B9">
                            <wp:simplePos x="0" y="0"/>
                            <wp:positionH relativeFrom="column">
                              <wp:posOffset>570865</wp:posOffset>
                            </wp:positionH>
                            <wp:positionV relativeFrom="paragraph">
                              <wp:posOffset>19050</wp:posOffset>
                            </wp:positionV>
                            <wp:extent cx="1257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DD38B" id="Straight Connector 1" o:spid="_x0000_s1026" style="position:absolute;flip:y;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95pt,1.5pt" to="14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"/>
                        </w:pict>
                      </mc:Fallback>
                    </mc:AlternateContent>
                  </w:r>
                </w:p>
              </w:tc>
              <w:tc>
                <w:tcPr>
                  <w:tcW w:w="5733" w:type="dxa"/>
                  <w:hideMark/>
                </w:tcPr>
                <w:p w14:paraId="52266204" w14:textId="77777777" w:rsidR="00764FBF" w:rsidRDefault="00051A6F" w:rsidP="006B0084">
                  <w:pPr>
                    <w:spacing w:line="340" w:lineRule="exact"/>
                    <w:rPr>
                      <w:i/>
                    </w:rPr>
                  </w:pPr>
                  <w:r w:rsidRPr="006575C0">
                    <w:rPr>
                      <w:b/>
                      <w:bCs/>
                      <w:iCs/>
                      <w:noProof/>
                    </w:rPr>
                    <mc:AlternateContent>
                      <mc:Choice Requires="wps">
                        <w:drawing>
                          <wp:anchor distT="4294967295" distB="4294967295" distL="114300" distR="114300" simplePos="0" relativeHeight="251680768" behindDoc="0" locked="0" layoutInCell="1" allowOverlap="1" wp14:anchorId="7E15DD1D" wp14:editId="27D0AABB">
                            <wp:simplePos x="0" y="0"/>
                            <wp:positionH relativeFrom="column">
                              <wp:posOffset>4798060</wp:posOffset>
                            </wp:positionH>
                            <wp:positionV relativeFrom="paragraph">
                              <wp:posOffset>1577974</wp:posOffset>
                            </wp:positionV>
                            <wp:extent cx="2232025" cy="0"/>
                            <wp:effectExtent l="0" t="0" r="34925" b="1905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59F4D" id="Straight Connector 138" o:spid="_x0000_s1026" style="position:absolute;flip: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7.8pt,124.25pt" to="553.55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"/>
                        </w:pict>
                      </mc:Fallback>
                    </mc:AlternateContent>
                  </w:r>
                  <w:r w:rsidRPr="006575C0">
                    <w:rPr>
                      <w:i/>
                    </w:rPr>
                    <w:t xml:space="preserve">  </w:t>
                  </w:r>
                </w:p>
                <w:p w14:paraId="258B0F18" w14:textId="77777777" w:rsidR="00051A6F" w:rsidRPr="00764FBF" w:rsidRDefault="00051A6F" w:rsidP="00764FBF">
                  <w:pPr>
                    <w:spacing w:line="340" w:lineRule="exact"/>
                    <w:jc w:val="right"/>
                    <w:rPr>
                      <w:i/>
                    </w:rPr>
                  </w:pPr>
                  <w:r w:rsidRPr="006B0084">
                    <w:rPr>
                      <w:i/>
                      <w:sz w:val="26"/>
                    </w:rPr>
                    <w:t>Thị trấn</w:t>
                  </w:r>
                  <w:r w:rsidR="00764FBF">
                    <w:rPr>
                      <w:i/>
                      <w:sz w:val="26"/>
                    </w:rPr>
                    <w:t xml:space="preserve"> NT</w:t>
                  </w:r>
                  <w:r w:rsidRPr="006B0084">
                    <w:rPr>
                      <w:i/>
                      <w:sz w:val="26"/>
                    </w:rPr>
                    <w:t xml:space="preserve"> Việt Lâm, ngày</w:t>
                  </w:r>
                  <w:r w:rsidR="006B0084">
                    <w:rPr>
                      <w:i/>
                      <w:sz w:val="26"/>
                    </w:rPr>
                    <w:t xml:space="preserve">     </w:t>
                  </w:r>
                  <w:r w:rsidRPr="006B0084">
                    <w:rPr>
                      <w:i/>
                      <w:sz w:val="26"/>
                    </w:rPr>
                    <w:t xml:space="preserve"> tháng 02 năm 2025</w:t>
                  </w:r>
                </w:p>
              </w:tc>
            </w:tr>
          </w:tbl>
          <w:p w14:paraId="31614923" w14:textId="77777777" w:rsidR="00051A6F" w:rsidRPr="006575C0" w:rsidRDefault="00051A6F" w:rsidP="001F0794">
            <w:pPr>
              <w:tabs>
                <w:tab w:val="left" w:pos="4260"/>
              </w:tabs>
            </w:pPr>
          </w:p>
          <w:p w14:paraId="7C3F9AEE" w14:textId="77777777" w:rsidR="00051A6F" w:rsidRPr="006575C0" w:rsidRDefault="00051A6F" w:rsidP="00297CB8">
            <w:pPr>
              <w:spacing w:line="340" w:lineRule="exact"/>
              <w:jc w:val="center"/>
            </w:pPr>
            <w:r w:rsidRPr="006575C0">
              <w:rPr>
                <w:b/>
                <w:bCs/>
              </w:rPr>
              <w:t>BÁO CÁO THÀNH TÍCH</w:t>
            </w:r>
          </w:p>
          <w:p w14:paraId="2F2786C9" w14:textId="77777777" w:rsidR="00051A6F" w:rsidRPr="006575C0" w:rsidRDefault="00051A6F" w:rsidP="00297CB8">
            <w:pPr>
              <w:spacing w:line="340" w:lineRule="exact"/>
              <w:jc w:val="center"/>
              <w:rPr>
                <w:b/>
                <w:bCs/>
              </w:rPr>
            </w:pPr>
            <w:r w:rsidRPr="006575C0">
              <w:rPr>
                <w:b/>
                <w:bCs/>
              </w:rPr>
              <w:t>ĐỀ NGHỊ LIÊN MINH HTX VIỆT NAM TRAO TẶNG DANH HIỆU</w:t>
            </w:r>
          </w:p>
          <w:p w14:paraId="1A6A9D45" w14:textId="77777777" w:rsidR="00051A6F" w:rsidRPr="006575C0" w:rsidRDefault="00051A6F" w:rsidP="00051A6F">
            <w:pPr>
              <w:pStyle w:val="BodyText"/>
              <w:jc w:val="center"/>
              <w:rPr>
                <w:b/>
                <w:bCs/>
                <w:lang w:val="en-US"/>
              </w:rPr>
            </w:pPr>
            <w:r w:rsidRPr="006575C0">
              <w:rPr>
                <w:b/>
                <w:bCs/>
                <w:noProof/>
                <w:lang w:val="en-US"/>
                <w14:ligatures w14:val="standardContextual"/>
              </w:rPr>
              <mc:AlternateContent>
                <mc:Choice Requires="wps">
                  <w:drawing>
                    <wp:anchor distT="0" distB="0" distL="114300" distR="114300" simplePos="0" relativeHeight="251678720" behindDoc="0" locked="0" layoutInCell="1" allowOverlap="1" wp14:anchorId="0B3291E4" wp14:editId="2E139605">
                      <wp:simplePos x="0" y="0"/>
                      <wp:positionH relativeFrom="column">
                        <wp:posOffset>1727835</wp:posOffset>
                      </wp:positionH>
                      <wp:positionV relativeFrom="paragraph">
                        <wp:posOffset>203835</wp:posOffset>
                      </wp:positionV>
                      <wp:extent cx="2667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7585D5" id="Straight Connector 2"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05pt,16.05pt" to="346.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4RtAEAALcDAAAOAAAAZHJzL2Uyb0RvYy54bWysU8GOEzEMvSPxD1HudKY9FDTqdA9dLRcE&#10;FQsfkM04nWiTOHJCO/17nLSdRYAQQlw8cfKe7Wd7NneTd+IIlCyGXi4XrRQQNA42HHr59cvDm3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" strokecolor="black [3200]" strokeweight=".5pt">
                      <v:stroke joinstyle="miter"/>
                    </v:line>
                  </w:pict>
                </mc:Fallback>
              </mc:AlternateContent>
            </w:r>
            <w:r w:rsidRPr="006575C0">
              <w:rPr>
                <w:b/>
                <w:bCs/>
                <w:lang w:val="en-US"/>
              </w:rPr>
              <w:t>NGÔI SAO HỢP TÁC</w:t>
            </w:r>
            <w:r w:rsidRPr="006575C0">
              <w:rPr>
                <w:b/>
                <w:bCs/>
              </w:rPr>
              <w:t xml:space="preserve"> </w:t>
            </w:r>
            <w:r w:rsidRPr="006575C0">
              <w:rPr>
                <w:b/>
                <w:bCs/>
                <w:lang w:val="en-US"/>
              </w:rPr>
              <w:t>XÃ NĂM 2025</w:t>
            </w:r>
          </w:p>
        </w:tc>
      </w:tr>
    </w:tbl>
    <w:p w14:paraId="77B1099A" w14:textId="77777777" w:rsidR="00F35911" w:rsidRPr="006575C0" w:rsidRDefault="00F35911" w:rsidP="001F3D48">
      <w:pPr>
        <w:spacing w:line="340" w:lineRule="exact"/>
        <w:jc w:val="both"/>
      </w:pPr>
    </w:p>
    <w:p w14:paraId="5DCA43F1" w14:textId="77777777" w:rsidR="00F35911" w:rsidRPr="006575C0" w:rsidRDefault="00F35911" w:rsidP="00764FBF">
      <w:pPr>
        <w:spacing w:before="120" w:after="120" w:line="340" w:lineRule="exact"/>
        <w:ind w:firstLine="720"/>
        <w:jc w:val="both"/>
      </w:pPr>
      <w:r w:rsidRPr="006575C0">
        <w:t xml:space="preserve">Tên đơn vị: Quỹ tín dụng Nhân dân </w:t>
      </w:r>
      <w:r w:rsidR="00764FBF">
        <w:t>T</w:t>
      </w:r>
      <w:r w:rsidRPr="006575C0">
        <w:t>hị trấn Việt Lâm</w:t>
      </w:r>
      <w:r w:rsidR="001F3D48" w:rsidRPr="006575C0">
        <w:t>.</w:t>
      </w:r>
    </w:p>
    <w:p w14:paraId="339D5D14" w14:textId="77777777" w:rsidR="00F35911" w:rsidRPr="006575C0" w:rsidRDefault="00F35911" w:rsidP="00764FBF">
      <w:pPr>
        <w:spacing w:before="120" w:after="120" w:line="340" w:lineRule="exact"/>
        <w:ind w:firstLine="720"/>
        <w:jc w:val="both"/>
      </w:pPr>
      <w:r w:rsidRPr="006575C0">
        <w:t>Địa chỉ: Tổ 6</w:t>
      </w:r>
      <w:r w:rsidR="00764FBF">
        <w:t xml:space="preserve"> T</w:t>
      </w:r>
      <w:r w:rsidRPr="006575C0">
        <w:t xml:space="preserve">hị trấn </w:t>
      </w:r>
      <w:r w:rsidR="00764FBF">
        <w:t xml:space="preserve">Nông trường </w:t>
      </w:r>
      <w:r w:rsidRPr="006575C0">
        <w:t>Việt Lâm</w:t>
      </w:r>
      <w:r w:rsidR="00297CB8" w:rsidRPr="006575C0">
        <w:t>,</w:t>
      </w:r>
      <w:r w:rsidRPr="006575C0">
        <w:t xml:space="preserve"> </w:t>
      </w:r>
      <w:r w:rsidR="00297CB8" w:rsidRPr="006575C0">
        <w:t>huyện Vị Xuyên, t</w:t>
      </w:r>
      <w:r w:rsidRPr="006575C0">
        <w:t>ỉnh Hà Giang</w:t>
      </w:r>
      <w:r w:rsidR="001F3D48" w:rsidRPr="006575C0">
        <w:t>.</w:t>
      </w:r>
    </w:p>
    <w:p w14:paraId="37088AA7" w14:textId="77777777" w:rsidR="001F3D48" w:rsidRPr="006575C0" w:rsidRDefault="001F3D48" w:rsidP="00764FBF">
      <w:pPr>
        <w:spacing w:before="120" w:after="120" w:line="340" w:lineRule="exact"/>
        <w:ind w:firstLine="720"/>
        <w:jc w:val="both"/>
        <w:rPr>
          <w:b/>
        </w:rPr>
      </w:pPr>
      <w:r w:rsidRPr="006575C0">
        <w:rPr>
          <w:b/>
        </w:rPr>
        <w:t>I.</w:t>
      </w:r>
      <w:r w:rsidR="00051A6F" w:rsidRPr="006575C0">
        <w:rPr>
          <w:b/>
        </w:rPr>
        <w:t xml:space="preserve"> </w:t>
      </w:r>
      <w:r w:rsidR="006B0084">
        <w:rPr>
          <w:b/>
        </w:rPr>
        <w:t>Thông tin chung</w:t>
      </w:r>
    </w:p>
    <w:p w14:paraId="5DBBFFF5" w14:textId="77777777" w:rsidR="001F3D48" w:rsidRPr="006575C0" w:rsidRDefault="001F3D48" w:rsidP="00764FBF">
      <w:pPr>
        <w:spacing w:before="120" w:after="120" w:line="340" w:lineRule="exact"/>
        <w:ind w:firstLine="720"/>
        <w:jc w:val="both"/>
      </w:pPr>
      <w:r w:rsidRPr="006575C0">
        <w:t>Tên đơn vị: Quỹ tín dụng Nhân dân thị trấn Việt Lâm.</w:t>
      </w:r>
    </w:p>
    <w:p w14:paraId="10574B4C" w14:textId="77777777" w:rsidR="001F3D48" w:rsidRPr="006575C0" w:rsidRDefault="001F3D48" w:rsidP="00764FBF">
      <w:pPr>
        <w:spacing w:before="120" w:after="120" w:line="340" w:lineRule="exact"/>
        <w:ind w:firstLine="720"/>
        <w:jc w:val="both"/>
      </w:pPr>
      <w:r w:rsidRPr="006575C0">
        <w:t>Ngày thành lập đơn vị: 23/08/1996</w:t>
      </w:r>
      <w:r w:rsidR="008246E4" w:rsidRPr="006575C0">
        <w:t>.</w:t>
      </w:r>
    </w:p>
    <w:p w14:paraId="7FF06EA8" w14:textId="77777777" w:rsidR="008246E4" w:rsidRPr="006575C0" w:rsidRDefault="008246E4" w:rsidP="00764FBF">
      <w:pPr>
        <w:spacing w:before="120" w:after="120" w:line="340" w:lineRule="exact"/>
        <w:ind w:firstLine="720"/>
        <w:jc w:val="both"/>
      </w:pPr>
      <w:r w:rsidRPr="006575C0">
        <w:t xml:space="preserve">Giấy chứng nhận đăng ký kinh doanh (hoặc Giấy chứng nhận đầu tư) số: 5100172837 do Sở kế hoạch đầu tư tỉnh Hà Giang cấp lần đầu ngày </w:t>
      </w:r>
      <w:r w:rsidR="00764FBF">
        <w:t>30/05/</w:t>
      </w:r>
      <w:r w:rsidRPr="006575C0">
        <w:t>1998 và đăng ký lại lần thứ 1</w:t>
      </w:r>
      <w:r w:rsidR="005C4A5F" w:rsidRPr="006575C0">
        <w:t>3</w:t>
      </w:r>
      <w:r w:rsidRPr="006575C0">
        <w:t xml:space="preserve"> ngày </w:t>
      </w:r>
      <w:r w:rsidR="00764FBF">
        <w:t>03/04/</w:t>
      </w:r>
      <w:r w:rsidRPr="006575C0">
        <w:t>202</w:t>
      </w:r>
      <w:r w:rsidR="00015387" w:rsidRPr="006575C0">
        <w:t>4.</w:t>
      </w:r>
    </w:p>
    <w:p w14:paraId="45D2313F" w14:textId="77777777" w:rsidR="001F3D48" w:rsidRPr="006575C0" w:rsidRDefault="001F3D48" w:rsidP="00764FBF">
      <w:pPr>
        <w:spacing w:before="120" w:after="120" w:line="340" w:lineRule="exact"/>
        <w:ind w:firstLine="720"/>
        <w:jc w:val="both"/>
      </w:pPr>
      <w:r w:rsidRPr="006575C0">
        <w:t>Địa chỉ: Tổ 6</w:t>
      </w:r>
      <w:r w:rsidR="00764FBF">
        <w:t xml:space="preserve"> T</w:t>
      </w:r>
      <w:r w:rsidRPr="006575C0">
        <w:t xml:space="preserve">hị trấn </w:t>
      </w:r>
      <w:r w:rsidR="00764FBF">
        <w:t xml:space="preserve">Nông trường </w:t>
      </w:r>
      <w:r w:rsidRPr="006575C0">
        <w:t>Việt Lâm, huyện Vị Xuyên, tỉnh Hà Giang.</w:t>
      </w:r>
    </w:p>
    <w:p w14:paraId="2BB80E70" w14:textId="77777777" w:rsidR="001F3D48" w:rsidRPr="006575C0" w:rsidRDefault="001F3D48" w:rsidP="00764FBF">
      <w:pPr>
        <w:spacing w:before="120" w:after="120" w:line="340" w:lineRule="exact"/>
        <w:ind w:firstLine="720"/>
        <w:jc w:val="both"/>
      </w:pPr>
      <w:r w:rsidRPr="006575C0">
        <w:t>Số điện thoại: 0219.3828.165     Fax: 02193 828 303</w:t>
      </w:r>
    </w:p>
    <w:p w14:paraId="4F0E9C47" w14:textId="77777777" w:rsidR="001F3D48" w:rsidRPr="006575C0" w:rsidRDefault="001F3D48" w:rsidP="00764FBF">
      <w:pPr>
        <w:spacing w:before="120" w:after="120" w:line="340" w:lineRule="exact"/>
        <w:ind w:firstLine="720"/>
        <w:jc w:val="both"/>
      </w:pPr>
      <w:r w:rsidRPr="006575C0">
        <w:t xml:space="preserve">Địa chỉ email: </w:t>
      </w:r>
      <w:hyperlink r:id="rId7" w:history="1">
        <w:r w:rsidR="00452A00" w:rsidRPr="006575C0">
          <w:rPr>
            <w:rStyle w:val="Hyperlink"/>
          </w:rPr>
          <w:t>quytindungvietlam@gmail.com</w:t>
        </w:r>
      </w:hyperlink>
      <w:r w:rsidRPr="006575C0">
        <w:t>.</w:t>
      </w:r>
    </w:p>
    <w:p w14:paraId="7E8E3578" w14:textId="77777777" w:rsidR="00452A00" w:rsidRPr="006575C0" w:rsidRDefault="00452A00" w:rsidP="00764FBF">
      <w:pPr>
        <w:spacing w:before="120" w:after="120" w:line="340" w:lineRule="exact"/>
        <w:ind w:firstLine="720"/>
        <w:jc w:val="both"/>
      </w:pPr>
      <w:r w:rsidRPr="006575C0">
        <w:t>- Cơ cấu tổ chức:</w:t>
      </w:r>
      <w:r w:rsidRPr="006575C0">
        <w:tab/>
        <w:t xml:space="preserve">+ Hội đồng quản </w:t>
      </w:r>
      <w:proofErr w:type="gramStart"/>
      <w:r w:rsidRPr="006575C0">
        <w:t>trị :</w:t>
      </w:r>
      <w:proofErr w:type="gramEnd"/>
      <w:r w:rsidRPr="006575C0">
        <w:t xml:space="preserve"> </w:t>
      </w:r>
      <w:r w:rsidRPr="006575C0">
        <w:tab/>
        <w:t>3 người.</w:t>
      </w:r>
    </w:p>
    <w:p w14:paraId="30A62917" w14:textId="77777777" w:rsidR="00452A00" w:rsidRPr="006575C0" w:rsidRDefault="00452A00" w:rsidP="00764FBF">
      <w:pPr>
        <w:spacing w:before="120" w:after="120" w:line="340" w:lineRule="exact"/>
        <w:jc w:val="both"/>
      </w:pPr>
      <w:r w:rsidRPr="006575C0">
        <w:tab/>
      </w:r>
      <w:r w:rsidRPr="006575C0">
        <w:tab/>
      </w:r>
      <w:r w:rsidRPr="006575C0">
        <w:tab/>
      </w:r>
      <w:r w:rsidRPr="006575C0">
        <w:tab/>
        <w:t xml:space="preserve">+ Ban kiểm soát: </w:t>
      </w:r>
      <w:r w:rsidRPr="006575C0">
        <w:tab/>
      </w:r>
      <w:r w:rsidRPr="006575C0">
        <w:tab/>
        <w:t>3 người.</w:t>
      </w:r>
    </w:p>
    <w:p w14:paraId="718331CB" w14:textId="77777777" w:rsidR="00452A00" w:rsidRPr="006575C0" w:rsidRDefault="00452A00" w:rsidP="00764FBF">
      <w:pPr>
        <w:spacing w:before="120" w:after="120" w:line="340" w:lineRule="exact"/>
        <w:jc w:val="both"/>
      </w:pPr>
      <w:r w:rsidRPr="006575C0">
        <w:tab/>
      </w:r>
      <w:r w:rsidRPr="006575C0">
        <w:tab/>
      </w:r>
      <w:r w:rsidRPr="006575C0">
        <w:tab/>
      </w:r>
      <w:r w:rsidRPr="006575C0">
        <w:tab/>
        <w:t>+ Ban điều hành:</w:t>
      </w:r>
      <w:r w:rsidRPr="006575C0">
        <w:tab/>
      </w:r>
      <w:r w:rsidRPr="006575C0">
        <w:tab/>
        <w:t>1</w:t>
      </w:r>
      <w:r w:rsidR="006647C2" w:rsidRPr="006575C0">
        <w:t>4</w:t>
      </w:r>
      <w:r w:rsidRPr="006575C0">
        <w:t xml:space="preserve"> người.</w:t>
      </w:r>
    </w:p>
    <w:p w14:paraId="511A1BCD" w14:textId="77777777" w:rsidR="00764FBF" w:rsidRDefault="00452A00" w:rsidP="00764FBF">
      <w:pPr>
        <w:spacing w:before="120" w:after="120" w:line="340" w:lineRule="exact"/>
        <w:ind w:firstLine="720"/>
        <w:jc w:val="both"/>
      </w:pPr>
      <w:r w:rsidRPr="006575C0">
        <w:t>- Chủ tịch:  Phạm Hồng Hải          - Số điện thoại: 0888</w:t>
      </w:r>
      <w:r w:rsidR="00764FBF">
        <w:t xml:space="preserve"> </w:t>
      </w:r>
      <w:r w:rsidRPr="006575C0">
        <w:t>086</w:t>
      </w:r>
      <w:r w:rsidR="00764FBF">
        <w:t xml:space="preserve"> </w:t>
      </w:r>
      <w:r w:rsidRPr="006575C0">
        <w:t>899.</w:t>
      </w:r>
    </w:p>
    <w:p w14:paraId="71A96667" w14:textId="77777777" w:rsidR="00764FBF" w:rsidRDefault="00452A00" w:rsidP="00764FBF">
      <w:pPr>
        <w:spacing w:before="120" w:after="120" w:line="340" w:lineRule="exact"/>
        <w:ind w:firstLine="720"/>
        <w:jc w:val="both"/>
      </w:pPr>
      <w:r w:rsidRPr="006575C0">
        <w:t xml:space="preserve">- Giám đốc: Vũ Đức Sơn    </w:t>
      </w:r>
      <w:r w:rsidRPr="006575C0">
        <w:tab/>
        <w:t xml:space="preserve">   - Số điện thoại: 0916</w:t>
      </w:r>
      <w:r w:rsidR="00764FBF">
        <w:t xml:space="preserve"> </w:t>
      </w:r>
      <w:r w:rsidRPr="006575C0">
        <w:t>161</w:t>
      </w:r>
      <w:r w:rsidR="00764FBF">
        <w:t xml:space="preserve"> </w:t>
      </w:r>
      <w:r w:rsidRPr="006575C0">
        <w:t>499.</w:t>
      </w:r>
    </w:p>
    <w:p w14:paraId="0ACA82F2" w14:textId="77777777" w:rsidR="00452A00" w:rsidRPr="006575C0" w:rsidRDefault="00051A6F" w:rsidP="00764FBF">
      <w:pPr>
        <w:spacing w:before="120" w:after="120" w:line="340" w:lineRule="exact"/>
        <w:ind w:firstLine="720"/>
        <w:jc w:val="both"/>
      </w:pPr>
      <w:r w:rsidRPr="006575C0">
        <w:t xml:space="preserve">- </w:t>
      </w:r>
      <w:r w:rsidR="00452A00" w:rsidRPr="006575C0">
        <w:t>Ngày chuyển đổi theo Luật HTX năm 2012: Năm 2012.</w:t>
      </w:r>
    </w:p>
    <w:p w14:paraId="160E2567" w14:textId="77777777" w:rsidR="00F35911" w:rsidRPr="006575C0" w:rsidRDefault="00F35911" w:rsidP="00764FBF">
      <w:pPr>
        <w:spacing w:before="120" w:after="120" w:line="340" w:lineRule="exact"/>
        <w:ind w:firstLine="720"/>
        <w:jc w:val="both"/>
      </w:pPr>
      <w:r w:rsidRPr="006575C0">
        <w:t xml:space="preserve">Chức năng, nhiệm vụ của đơn vị: </w:t>
      </w:r>
    </w:p>
    <w:p w14:paraId="37BDAFB1" w14:textId="77777777" w:rsidR="00F35911" w:rsidRPr="006575C0" w:rsidRDefault="00F35911" w:rsidP="00764FBF">
      <w:pPr>
        <w:spacing w:before="120" w:after="120" w:line="340" w:lineRule="exact"/>
        <w:ind w:firstLine="720"/>
        <w:jc w:val="both"/>
        <w:rPr>
          <w:lang w:val="nl-NL"/>
        </w:rPr>
      </w:pPr>
      <w:r w:rsidRPr="006575C0">
        <w:rPr>
          <w:lang w:val="nl-NL"/>
        </w:rPr>
        <w:t xml:space="preserve">Quỹ tín dụng Nhân dân </w:t>
      </w:r>
      <w:r w:rsidR="00764FBF">
        <w:rPr>
          <w:lang w:val="nl-NL"/>
        </w:rPr>
        <w:t>T</w:t>
      </w:r>
      <w:r w:rsidRPr="006575C0">
        <w:rPr>
          <w:lang w:val="nl-NL"/>
        </w:rPr>
        <w:t>hị trấn Việt Lâm là loại hình tổ chức tín dụng được tổ chức theo mô hình hợp tác xã hoạt động trong lĩnh vực tiền tệ, ngân hàng nhằm mục đích chủ yếu là tương trợ giữa các thành viên thực hiện có hiệu quả các hoạt động sản xuất, kinh doanh dịch vụ và cải thiện đời sống. Quỹ tín dụng Nhân dân Thị trấn Việt Lâm hoạt động theo nguyên tắc tự nguyện, tự chủ, tự chịu trách nhiệm về kết quả hoạt động của mình.</w:t>
      </w:r>
    </w:p>
    <w:p w14:paraId="0309F9E3" w14:textId="77777777" w:rsidR="00F35911" w:rsidRPr="006575C0" w:rsidRDefault="008246E4" w:rsidP="00764FBF">
      <w:pPr>
        <w:spacing w:before="120" w:after="120" w:line="340" w:lineRule="exact"/>
        <w:ind w:firstLine="720"/>
        <w:jc w:val="both"/>
      </w:pPr>
      <w:r w:rsidRPr="006575C0">
        <w:rPr>
          <w:b/>
          <w:bCs/>
          <w:noProof/>
        </w:rPr>
        <mc:AlternateContent>
          <mc:Choice Requires="wps">
            <w:drawing>
              <wp:anchor distT="0" distB="0" distL="114300" distR="114300" simplePos="0" relativeHeight="251658240" behindDoc="0" locked="0" layoutInCell="1" allowOverlap="1" wp14:anchorId="406F0E84" wp14:editId="7F8CA97A">
                <wp:simplePos x="0" y="0"/>
                <wp:positionH relativeFrom="column">
                  <wp:posOffset>7358380</wp:posOffset>
                </wp:positionH>
                <wp:positionV relativeFrom="paragraph">
                  <wp:posOffset>389255</wp:posOffset>
                </wp:positionV>
                <wp:extent cx="280987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2809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D14B0" id="Straight Connector 7"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579.4pt,30.65pt" to="800.6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" strokecolor="black [3200]" strokeweight=".5pt">
                <v:stroke joinstyle="miter"/>
              </v:line>
            </w:pict>
          </mc:Fallback>
        </mc:AlternateContent>
      </w:r>
      <w:r w:rsidR="00F35911" w:rsidRPr="006575C0">
        <w:rPr>
          <w:lang w:val="nl-NL"/>
        </w:rPr>
        <w:t xml:space="preserve">Quỹ tín dụng Nhân dân </w:t>
      </w:r>
      <w:r w:rsidR="00297CB8" w:rsidRPr="006575C0">
        <w:rPr>
          <w:lang w:val="nl-NL"/>
        </w:rPr>
        <w:t>t</w:t>
      </w:r>
      <w:r w:rsidR="00F35911" w:rsidRPr="006575C0">
        <w:rPr>
          <w:lang w:val="nl-NL"/>
        </w:rPr>
        <w:t>hị trấn Việt Lâm được nhận tiền gửi và cho vay bằng đồng Việt Nam. Được cung ứng dịch vụ chuyển tiền, thực hiện các nghiệp vụ thu hộ, chi hộ phù hợp với điều kiện hoạt động của Quỹ.</w:t>
      </w:r>
    </w:p>
    <w:p w14:paraId="30C4321D" w14:textId="77777777" w:rsidR="00F35911" w:rsidRPr="006575C0" w:rsidRDefault="00F35911" w:rsidP="00764FBF">
      <w:pPr>
        <w:spacing w:before="120" w:after="120" w:line="340" w:lineRule="exact"/>
        <w:ind w:firstLine="720"/>
        <w:jc w:val="both"/>
      </w:pPr>
      <w:r w:rsidRPr="006575C0">
        <w:lastRenderedPageBreak/>
        <w:t>- Lĩnh vực hoạt động sản xuất kinh doanh chính:</w:t>
      </w:r>
    </w:p>
    <w:p w14:paraId="71C3424C" w14:textId="77777777" w:rsidR="00F35911" w:rsidRPr="006575C0" w:rsidRDefault="00F35911" w:rsidP="00764FBF">
      <w:pPr>
        <w:spacing w:before="120" w:after="120" w:line="340" w:lineRule="exact"/>
        <w:ind w:firstLine="720"/>
        <w:jc w:val="both"/>
        <w:rPr>
          <w:lang w:val="es-MX"/>
        </w:rPr>
      </w:pPr>
      <w:r w:rsidRPr="006575C0">
        <w:rPr>
          <w:lang w:val="es-MX"/>
        </w:rPr>
        <w:t>+ Nhận tiền gửi của thành viên.</w:t>
      </w:r>
    </w:p>
    <w:p w14:paraId="6AD3648E" w14:textId="77777777" w:rsidR="00F35911" w:rsidRPr="006575C0" w:rsidRDefault="00F35911" w:rsidP="00764FBF">
      <w:pPr>
        <w:spacing w:before="120" w:after="120" w:line="340" w:lineRule="exact"/>
        <w:ind w:firstLine="720"/>
        <w:jc w:val="both"/>
        <w:rPr>
          <w:lang w:val="es-MX"/>
        </w:rPr>
      </w:pPr>
      <w:r w:rsidRPr="006575C0">
        <w:rPr>
          <w:lang w:val="es-MX"/>
        </w:rPr>
        <w:t>+ Nhận tiền gửi từ các tổ chức, cá nhân không phải là thành viên theo quy định của NHNN.</w:t>
      </w:r>
    </w:p>
    <w:p w14:paraId="4AC57AAB" w14:textId="77777777" w:rsidR="00F35911" w:rsidRPr="006575C0" w:rsidRDefault="00F35911" w:rsidP="00764FBF">
      <w:pPr>
        <w:spacing w:before="120" w:after="120" w:line="340" w:lineRule="exact"/>
        <w:ind w:firstLine="720"/>
        <w:jc w:val="both"/>
        <w:rPr>
          <w:lang w:val="es-MX"/>
        </w:rPr>
      </w:pPr>
      <w:r w:rsidRPr="006575C0">
        <w:rPr>
          <w:lang w:val="es-MX"/>
        </w:rPr>
        <w:t>+ Cho vay đối với khách hàng là thành viên.</w:t>
      </w:r>
    </w:p>
    <w:p w14:paraId="14FFDF4B" w14:textId="77777777" w:rsidR="00F35911" w:rsidRPr="006575C0" w:rsidRDefault="00F35911" w:rsidP="00764FBF">
      <w:pPr>
        <w:spacing w:before="120" w:after="120" w:line="340" w:lineRule="exact"/>
        <w:ind w:firstLine="720"/>
        <w:jc w:val="both"/>
        <w:rPr>
          <w:lang w:val="es-MX"/>
        </w:rPr>
      </w:pPr>
      <w:r w:rsidRPr="006575C0">
        <w:rPr>
          <w:lang w:val="es-MX"/>
        </w:rPr>
        <w:t>+ Cho vay đối với khách hàng không phải là thành viên theo quy định của NHNN.</w:t>
      </w:r>
    </w:p>
    <w:p w14:paraId="37260CAC" w14:textId="77777777" w:rsidR="00F35911" w:rsidRPr="006575C0" w:rsidRDefault="00F35911" w:rsidP="00764FBF">
      <w:pPr>
        <w:spacing w:before="120" w:after="120" w:line="340" w:lineRule="exact"/>
        <w:ind w:firstLine="720"/>
        <w:jc w:val="both"/>
        <w:rPr>
          <w:lang w:val="es-MX"/>
        </w:rPr>
      </w:pPr>
      <w:r w:rsidRPr="006575C0">
        <w:rPr>
          <w:lang w:val="es-MX"/>
        </w:rPr>
        <w:t>+ Cung ứng dịch vụ chuyển tiền (Nghiệp vụ chuyển tiền điện tử CF-eBank của ngân hàng Hợp tác xã, thực hiện nghiệp vụ thu hộ, chi hộ cho các thành viên.</w:t>
      </w:r>
    </w:p>
    <w:p w14:paraId="49C106D0" w14:textId="77777777" w:rsidR="00F35911" w:rsidRPr="006575C0" w:rsidRDefault="00F35911" w:rsidP="00764FBF">
      <w:pPr>
        <w:spacing w:before="120" w:after="120" w:line="340" w:lineRule="exact"/>
        <w:ind w:firstLine="720"/>
        <w:jc w:val="both"/>
        <w:rPr>
          <w:lang w:val="es-MX"/>
        </w:rPr>
      </w:pPr>
      <w:r w:rsidRPr="006575C0">
        <w:rPr>
          <w:lang w:val="es-MX"/>
        </w:rPr>
        <w:t>+ Tiếp nhận vốn ủy thác cho vay của Chính phủ, tổ chức, cá nhân.</w:t>
      </w:r>
    </w:p>
    <w:p w14:paraId="0D2F3BB9" w14:textId="77777777" w:rsidR="00F35911" w:rsidRPr="006575C0" w:rsidRDefault="00F35911" w:rsidP="00764FBF">
      <w:pPr>
        <w:spacing w:before="120" w:after="120" w:line="340" w:lineRule="exact"/>
        <w:ind w:firstLine="720"/>
        <w:jc w:val="both"/>
        <w:rPr>
          <w:lang w:val="es-MX"/>
        </w:rPr>
      </w:pPr>
      <w:r w:rsidRPr="006575C0">
        <w:rPr>
          <w:lang w:val="es-MX"/>
        </w:rPr>
        <w:t>+ Mở tài khoản tiền gửi tại Ngân hàng Nhà nước.</w:t>
      </w:r>
    </w:p>
    <w:p w14:paraId="6812D9BC" w14:textId="77777777" w:rsidR="00F35911" w:rsidRPr="006575C0" w:rsidRDefault="00F35911" w:rsidP="00764FBF">
      <w:pPr>
        <w:spacing w:before="120" w:after="120" w:line="340" w:lineRule="exact"/>
        <w:ind w:firstLine="720"/>
        <w:jc w:val="both"/>
        <w:rPr>
          <w:lang w:val="es-MX"/>
        </w:rPr>
      </w:pPr>
      <w:r w:rsidRPr="006575C0">
        <w:rPr>
          <w:lang w:val="es-MX"/>
        </w:rPr>
        <w:t>+ Mở tài khoản thanh toán tại Ngân hàng thương mại.</w:t>
      </w:r>
    </w:p>
    <w:p w14:paraId="3637DD9C" w14:textId="77777777" w:rsidR="00F35911" w:rsidRPr="006575C0" w:rsidRDefault="00F35911" w:rsidP="00764FBF">
      <w:pPr>
        <w:spacing w:before="120" w:after="120" w:line="340" w:lineRule="exact"/>
        <w:ind w:firstLine="720"/>
        <w:jc w:val="both"/>
        <w:rPr>
          <w:lang w:val="es-MX"/>
        </w:rPr>
      </w:pPr>
      <w:r w:rsidRPr="006575C0">
        <w:rPr>
          <w:lang w:val="es-MX"/>
        </w:rPr>
        <w:t>+ Gửi tiền tại Ngân hàng hợp tác xã Việt Nam để điều hòa vốn; mở tài khoản thanh toán để sử dụng dịch vụ thanh toán tại Ngân hàng hợp tác xã Việt Nam.</w:t>
      </w:r>
    </w:p>
    <w:p w14:paraId="183D7B1F" w14:textId="77777777" w:rsidR="00F35911" w:rsidRPr="006575C0" w:rsidRDefault="00F35911" w:rsidP="00764FBF">
      <w:pPr>
        <w:spacing w:before="120" w:after="120" w:line="340" w:lineRule="exact"/>
        <w:ind w:firstLine="720"/>
        <w:jc w:val="both"/>
        <w:rPr>
          <w:lang w:val="es-MX"/>
        </w:rPr>
      </w:pPr>
      <w:r w:rsidRPr="006575C0">
        <w:rPr>
          <w:lang w:val="es-MX"/>
        </w:rPr>
        <w:t>+ Vay vốn của Ngân hàng HTX Việt Nam.</w:t>
      </w:r>
    </w:p>
    <w:p w14:paraId="09A918C0" w14:textId="77777777" w:rsidR="008246E4" w:rsidRPr="006575C0" w:rsidRDefault="00F35911" w:rsidP="00764FBF">
      <w:pPr>
        <w:spacing w:before="120" w:after="120" w:line="340" w:lineRule="exact"/>
        <w:ind w:firstLine="720"/>
        <w:jc w:val="both"/>
        <w:rPr>
          <w:lang w:val="es-MX"/>
        </w:rPr>
      </w:pPr>
      <w:r w:rsidRPr="006575C0">
        <w:rPr>
          <w:lang w:val="es-MX"/>
        </w:rPr>
        <w:t>+ Làm đại lý kinh doanh bảo hiểm.</w:t>
      </w:r>
    </w:p>
    <w:p w14:paraId="372731FA" w14:textId="77777777" w:rsidR="00F35911" w:rsidRPr="006575C0" w:rsidRDefault="00F35911" w:rsidP="00764FBF">
      <w:pPr>
        <w:spacing w:before="120" w:after="120" w:line="340" w:lineRule="exact"/>
        <w:ind w:firstLine="720"/>
        <w:jc w:val="both"/>
        <w:rPr>
          <w:b/>
          <w:bCs/>
        </w:rPr>
      </w:pPr>
      <w:r w:rsidRPr="006575C0">
        <w:rPr>
          <w:b/>
          <w:bCs/>
        </w:rPr>
        <w:t xml:space="preserve">II. Thành tích đạt được </w:t>
      </w:r>
    </w:p>
    <w:p w14:paraId="75B50E72" w14:textId="77777777" w:rsidR="00C3375B" w:rsidRPr="00C3375B" w:rsidRDefault="00F35911" w:rsidP="00764FBF">
      <w:pPr>
        <w:pStyle w:val="ListParagraph"/>
        <w:numPr>
          <w:ilvl w:val="0"/>
          <w:numId w:val="2"/>
        </w:numPr>
        <w:spacing w:before="120" w:after="120" w:line="340" w:lineRule="exact"/>
        <w:jc w:val="both"/>
        <w:rPr>
          <w:b/>
          <w:bCs/>
        </w:rPr>
      </w:pPr>
      <w:r w:rsidRPr="00C3375B">
        <w:rPr>
          <w:b/>
          <w:bCs/>
        </w:rPr>
        <w:t>Các chỉ tiêu cơ bản đạt được</w:t>
      </w:r>
    </w:p>
    <w:tbl>
      <w:tblPr>
        <w:tblW w:w="5000" w:type="pct"/>
        <w:tblLayout w:type="fixed"/>
        <w:tblCellMar>
          <w:left w:w="0" w:type="dxa"/>
          <w:right w:w="0" w:type="dxa"/>
        </w:tblCellMar>
        <w:tblLook w:val="0000" w:firstRow="0" w:lastRow="0" w:firstColumn="0" w:lastColumn="0" w:noHBand="0" w:noVBand="0"/>
      </w:tblPr>
      <w:tblGrid>
        <w:gridCol w:w="730"/>
        <w:gridCol w:w="2635"/>
        <w:gridCol w:w="1445"/>
        <w:gridCol w:w="1466"/>
        <w:gridCol w:w="1606"/>
        <w:gridCol w:w="1623"/>
      </w:tblGrid>
      <w:tr w:rsidR="005D7CC9" w:rsidRPr="006575C0" w14:paraId="15038732" w14:textId="77777777" w:rsidTr="00775175">
        <w:tc>
          <w:tcPr>
            <w:tcW w:w="3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F82852" w14:textId="77777777" w:rsidR="005D7CC9" w:rsidRPr="006575C0" w:rsidRDefault="005D7CC9" w:rsidP="00764FBF">
            <w:pPr>
              <w:spacing w:before="120" w:after="120" w:line="340" w:lineRule="exact"/>
              <w:jc w:val="center"/>
              <w:rPr>
                <w:sz w:val="26"/>
              </w:rPr>
            </w:pPr>
            <w:bookmarkStart w:id="0" w:name="_Hlk190520614"/>
            <w:r w:rsidRPr="006575C0">
              <w:rPr>
                <w:b/>
                <w:bCs/>
                <w:sz w:val="26"/>
              </w:rPr>
              <w:t>STT</w:t>
            </w:r>
          </w:p>
        </w:tc>
        <w:tc>
          <w:tcPr>
            <w:tcW w:w="138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2FA3D5" w14:textId="77777777" w:rsidR="005D7CC9" w:rsidRPr="006575C0" w:rsidRDefault="005D7CC9" w:rsidP="00764FBF">
            <w:pPr>
              <w:spacing w:before="120" w:after="120" w:line="340" w:lineRule="exact"/>
              <w:ind w:firstLine="425"/>
              <w:jc w:val="center"/>
              <w:rPr>
                <w:sz w:val="26"/>
              </w:rPr>
            </w:pPr>
            <w:r w:rsidRPr="006575C0">
              <w:rPr>
                <w:b/>
                <w:bCs/>
                <w:sz w:val="26"/>
              </w:rPr>
              <w:t>Chỉ tiêu</w:t>
            </w:r>
          </w:p>
        </w:tc>
        <w:tc>
          <w:tcPr>
            <w:tcW w:w="7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D1E9C" w14:textId="77777777" w:rsidR="005D7CC9" w:rsidRPr="006575C0" w:rsidRDefault="005D7CC9" w:rsidP="00764FBF">
            <w:pPr>
              <w:spacing w:before="120" w:after="120" w:line="340" w:lineRule="exact"/>
              <w:ind w:firstLine="425"/>
              <w:jc w:val="center"/>
              <w:rPr>
                <w:sz w:val="26"/>
              </w:rPr>
            </w:pPr>
            <w:r w:rsidRPr="006575C0">
              <w:rPr>
                <w:b/>
                <w:bCs/>
                <w:sz w:val="26"/>
              </w:rPr>
              <w:t>ĐVT</w:t>
            </w:r>
          </w:p>
        </w:tc>
        <w:tc>
          <w:tcPr>
            <w:tcW w:w="7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7C26CF" w14:textId="77777777" w:rsidR="005D7CC9" w:rsidRPr="006575C0" w:rsidRDefault="005D7CC9" w:rsidP="00764FBF">
            <w:pPr>
              <w:spacing w:before="120" w:after="120" w:line="340" w:lineRule="exact"/>
              <w:jc w:val="center"/>
              <w:rPr>
                <w:sz w:val="26"/>
              </w:rPr>
            </w:pPr>
            <w:r w:rsidRPr="006575C0">
              <w:rPr>
                <w:b/>
                <w:bCs/>
                <w:sz w:val="26"/>
              </w:rPr>
              <w:t>Thực hiện năm 2022</w:t>
            </w:r>
          </w:p>
        </w:tc>
        <w:tc>
          <w:tcPr>
            <w:tcW w:w="8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E98867" w14:textId="77777777" w:rsidR="005D7CC9" w:rsidRPr="006575C0" w:rsidRDefault="005D7CC9" w:rsidP="00764FBF">
            <w:pPr>
              <w:spacing w:before="120" w:after="120" w:line="340" w:lineRule="exact"/>
              <w:jc w:val="center"/>
              <w:rPr>
                <w:sz w:val="26"/>
              </w:rPr>
            </w:pPr>
            <w:r w:rsidRPr="006575C0">
              <w:rPr>
                <w:b/>
                <w:bCs/>
                <w:sz w:val="26"/>
              </w:rPr>
              <w:t>Thực hiện năm 202</w:t>
            </w:r>
            <w:r w:rsidR="00775175" w:rsidRPr="006575C0">
              <w:rPr>
                <w:b/>
                <w:bCs/>
                <w:sz w:val="26"/>
              </w:rPr>
              <w:t>3</w:t>
            </w:r>
          </w:p>
        </w:tc>
        <w:tc>
          <w:tcPr>
            <w:tcW w:w="8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22898C" w14:textId="77777777" w:rsidR="005D7CC9" w:rsidRPr="006575C0" w:rsidRDefault="005D7CC9" w:rsidP="00764FBF">
            <w:pPr>
              <w:spacing w:before="120" w:after="120" w:line="340" w:lineRule="exact"/>
              <w:jc w:val="center"/>
              <w:rPr>
                <w:sz w:val="26"/>
              </w:rPr>
            </w:pPr>
            <w:r w:rsidRPr="006575C0">
              <w:rPr>
                <w:b/>
                <w:bCs/>
                <w:sz w:val="26"/>
              </w:rPr>
              <w:t>Thực hiện năm 2024</w:t>
            </w:r>
          </w:p>
        </w:tc>
      </w:tr>
      <w:tr w:rsidR="005D7CC9" w:rsidRPr="006575C0" w14:paraId="480A2E15" w14:textId="77777777" w:rsidTr="00775175">
        <w:tc>
          <w:tcPr>
            <w:tcW w:w="384" w:type="pct"/>
            <w:tcBorders>
              <w:top w:val="nil"/>
              <w:left w:val="single" w:sz="8" w:space="0" w:color="auto"/>
              <w:bottom w:val="dotted" w:sz="4" w:space="0" w:color="auto"/>
              <w:right w:val="single" w:sz="8" w:space="0" w:color="auto"/>
            </w:tcBorders>
            <w:tcMar>
              <w:top w:w="0" w:type="dxa"/>
              <w:left w:w="108" w:type="dxa"/>
              <w:bottom w:w="0" w:type="dxa"/>
              <w:right w:w="108" w:type="dxa"/>
            </w:tcMar>
            <w:vAlign w:val="center"/>
          </w:tcPr>
          <w:p w14:paraId="436639A5" w14:textId="77777777" w:rsidR="005D7CC9" w:rsidRPr="006575C0" w:rsidRDefault="005D7CC9" w:rsidP="00764FBF">
            <w:pPr>
              <w:spacing w:before="60" w:after="60" w:line="340" w:lineRule="exact"/>
              <w:jc w:val="center"/>
              <w:rPr>
                <w:sz w:val="26"/>
              </w:rPr>
            </w:pPr>
            <w:r w:rsidRPr="006575C0">
              <w:rPr>
                <w:sz w:val="26"/>
              </w:rPr>
              <w:t>1</w:t>
            </w:r>
          </w:p>
        </w:tc>
        <w:tc>
          <w:tcPr>
            <w:tcW w:w="1386" w:type="pct"/>
            <w:tcBorders>
              <w:top w:val="nil"/>
              <w:left w:val="nil"/>
              <w:bottom w:val="dotted" w:sz="4" w:space="0" w:color="auto"/>
              <w:right w:val="single" w:sz="8" w:space="0" w:color="auto"/>
            </w:tcBorders>
            <w:tcMar>
              <w:top w:w="0" w:type="dxa"/>
              <w:left w:w="108" w:type="dxa"/>
              <w:bottom w:w="0" w:type="dxa"/>
              <w:right w:w="108" w:type="dxa"/>
            </w:tcMar>
            <w:vAlign w:val="center"/>
          </w:tcPr>
          <w:p w14:paraId="43BE366C" w14:textId="77777777" w:rsidR="005D7CC9" w:rsidRPr="006575C0" w:rsidRDefault="005D7CC9" w:rsidP="00764FBF">
            <w:pPr>
              <w:spacing w:before="60" w:after="60" w:line="340" w:lineRule="exact"/>
              <w:jc w:val="both"/>
              <w:rPr>
                <w:sz w:val="26"/>
              </w:rPr>
            </w:pPr>
            <w:r w:rsidRPr="006575C0">
              <w:rPr>
                <w:sz w:val="26"/>
              </w:rPr>
              <w:t>Tổng nguồn vốn</w:t>
            </w:r>
          </w:p>
        </w:tc>
        <w:tc>
          <w:tcPr>
            <w:tcW w:w="760" w:type="pct"/>
            <w:tcBorders>
              <w:top w:val="nil"/>
              <w:left w:val="nil"/>
              <w:bottom w:val="dotted" w:sz="4" w:space="0" w:color="auto"/>
              <w:right w:val="single" w:sz="8" w:space="0" w:color="auto"/>
            </w:tcBorders>
            <w:tcMar>
              <w:top w:w="0" w:type="dxa"/>
              <w:left w:w="108" w:type="dxa"/>
              <w:bottom w:w="0" w:type="dxa"/>
              <w:right w:w="108" w:type="dxa"/>
            </w:tcMar>
            <w:vAlign w:val="center"/>
          </w:tcPr>
          <w:p w14:paraId="733AB203" w14:textId="77777777" w:rsidR="005D7CC9" w:rsidRPr="006575C0" w:rsidRDefault="005D7CC9" w:rsidP="00764FBF">
            <w:pPr>
              <w:spacing w:before="60" w:after="60" w:line="340" w:lineRule="exact"/>
              <w:jc w:val="both"/>
              <w:rPr>
                <w:sz w:val="26"/>
              </w:rPr>
            </w:pPr>
            <w:r w:rsidRPr="006575C0">
              <w:rPr>
                <w:sz w:val="26"/>
              </w:rPr>
              <w:t>Triệu đồng</w:t>
            </w:r>
          </w:p>
        </w:tc>
        <w:tc>
          <w:tcPr>
            <w:tcW w:w="771" w:type="pct"/>
            <w:tcBorders>
              <w:top w:val="nil"/>
              <w:left w:val="nil"/>
              <w:bottom w:val="dotted" w:sz="4" w:space="0" w:color="auto"/>
              <w:right w:val="single" w:sz="8" w:space="0" w:color="auto"/>
            </w:tcBorders>
            <w:tcMar>
              <w:top w:w="0" w:type="dxa"/>
              <w:left w:w="108" w:type="dxa"/>
              <w:bottom w:w="0" w:type="dxa"/>
              <w:right w:w="108" w:type="dxa"/>
            </w:tcMar>
            <w:vAlign w:val="center"/>
          </w:tcPr>
          <w:p w14:paraId="2DCC02B2" w14:textId="77777777" w:rsidR="005D7CC9" w:rsidRPr="006575C0" w:rsidRDefault="00775175" w:rsidP="00764FBF">
            <w:pPr>
              <w:spacing w:before="60" w:after="60" w:line="340" w:lineRule="exact"/>
              <w:jc w:val="right"/>
              <w:rPr>
                <w:sz w:val="26"/>
              </w:rPr>
            </w:pPr>
            <w:r w:rsidRPr="006575C0">
              <w:rPr>
                <w:sz w:val="26"/>
              </w:rPr>
              <w:t>611.374</w:t>
            </w:r>
          </w:p>
        </w:tc>
        <w:tc>
          <w:tcPr>
            <w:tcW w:w="845" w:type="pct"/>
            <w:tcBorders>
              <w:top w:val="nil"/>
              <w:left w:val="nil"/>
              <w:bottom w:val="dotted" w:sz="4" w:space="0" w:color="auto"/>
              <w:right w:val="single" w:sz="8" w:space="0" w:color="auto"/>
            </w:tcBorders>
            <w:tcMar>
              <w:top w:w="0" w:type="dxa"/>
              <w:left w:w="108" w:type="dxa"/>
              <w:bottom w:w="0" w:type="dxa"/>
              <w:right w:w="108" w:type="dxa"/>
            </w:tcMar>
            <w:vAlign w:val="center"/>
          </w:tcPr>
          <w:p w14:paraId="069025D5" w14:textId="77777777" w:rsidR="005D7CC9" w:rsidRPr="006575C0" w:rsidRDefault="00775175" w:rsidP="00764FBF">
            <w:pPr>
              <w:spacing w:before="60" w:after="60" w:line="340" w:lineRule="exact"/>
              <w:ind w:firstLine="425"/>
              <w:jc w:val="right"/>
              <w:rPr>
                <w:sz w:val="26"/>
              </w:rPr>
            </w:pPr>
            <w:r w:rsidRPr="006575C0">
              <w:rPr>
                <w:sz w:val="26"/>
              </w:rPr>
              <w:t>619.334</w:t>
            </w:r>
          </w:p>
        </w:tc>
        <w:tc>
          <w:tcPr>
            <w:tcW w:w="854" w:type="pct"/>
            <w:tcBorders>
              <w:top w:val="nil"/>
              <w:left w:val="nil"/>
              <w:bottom w:val="dotted" w:sz="4" w:space="0" w:color="auto"/>
              <w:right w:val="single" w:sz="8" w:space="0" w:color="auto"/>
            </w:tcBorders>
            <w:tcMar>
              <w:top w:w="0" w:type="dxa"/>
              <w:left w:w="108" w:type="dxa"/>
              <w:bottom w:w="0" w:type="dxa"/>
              <w:right w:w="108" w:type="dxa"/>
            </w:tcMar>
            <w:vAlign w:val="center"/>
          </w:tcPr>
          <w:p w14:paraId="63081493" w14:textId="77777777" w:rsidR="005D7CC9" w:rsidRPr="006575C0" w:rsidRDefault="007E0BE1" w:rsidP="00764FBF">
            <w:pPr>
              <w:spacing w:before="60" w:after="60" w:line="340" w:lineRule="exact"/>
              <w:ind w:firstLine="425"/>
              <w:jc w:val="right"/>
              <w:rPr>
                <w:sz w:val="26"/>
              </w:rPr>
            </w:pPr>
            <w:r w:rsidRPr="006575C0">
              <w:rPr>
                <w:sz w:val="26"/>
              </w:rPr>
              <w:t>513.412</w:t>
            </w:r>
          </w:p>
        </w:tc>
      </w:tr>
      <w:tr w:rsidR="00775175" w:rsidRPr="006575C0" w14:paraId="0A7D127F" w14:textId="77777777" w:rsidTr="00775175">
        <w:tc>
          <w:tcPr>
            <w:tcW w:w="384" w:type="pc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4996BDEF" w14:textId="77777777" w:rsidR="00775175" w:rsidRPr="006575C0" w:rsidRDefault="00775175" w:rsidP="00764FBF">
            <w:pPr>
              <w:spacing w:before="60" w:after="60" w:line="340" w:lineRule="exact"/>
              <w:jc w:val="center"/>
              <w:rPr>
                <w:sz w:val="26"/>
              </w:rPr>
            </w:pPr>
            <w:r w:rsidRPr="006575C0">
              <w:rPr>
                <w:sz w:val="26"/>
              </w:rPr>
              <w:t>2</w:t>
            </w:r>
          </w:p>
        </w:tc>
        <w:tc>
          <w:tcPr>
            <w:tcW w:w="1386"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37015FA7" w14:textId="77777777" w:rsidR="00775175" w:rsidRPr="006575C0" w:rsidRDefault="00775175" w:rsidP="00764FBF">
            <w:pPr>
              <w:spacing w:before="60" w:after="60" w:line="340" w:lineRule="exact"/>
              <w:jc w:val="both"/>
              <w:rPr>
                <w:sz w:val="26"/>
              </w:rPr>
            </w:pPr>
            <w:r w:rsidRPr="006575C0">
              <w:rPr>
                <w:sz w:val="26"/>
              </w:rPr>
              <w:t>Vốn điều lệ</w:t>
            </w:r>
          </w:p>
        </w:tc>
        <w:tc>
          <w:tcPr>
            <w:tcW w:w="760"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4ABF5DBD" w14:textId="77777777" w:rsidR="00775175" w:rsidRPr="006575C0" w:rsidRDefault="00775175" w:rsidP="00764FBF">
            <w:pPr>
              <w:spacing w:before="60" w:after="60" w:line="340" w:lineRule="exact"/>
              <w:jc w:val="both"/>
              <w:rPr>
                <w:sz w:val="26"/>
              </w:rPr>
            </w:pPr>
            <w:r w:rsidRPr="006575C0">
              <w:rPr>
                <w:sz w:val="26"/>
              </w:rPr>
              <w:t>Triệu đồng</w:t>
            </w:r>
          </w:p>
        </w:tc>
        <w:tc>
          <w:tcPr>
            <w:tcW w:w="771"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2A7BEDDC" w14:textId="77777777" w:rsidR="00775175" w:rsidRPr="006575C0" w:rsidRDefault="00775175" w:rsidP="00764FBF">
            <w:pPr>
              <w:spacing w:before="60" w:after="60" w:line="340" w:lineRule="exact"/>
              <w:jc w:val="right"/>
              <w:rPr>
                <w:sz w:val="26"/>
              </w:rPr>
            </w:pPr>
            <w:r w:rsidRPr="006575C0">
              <w:rPr>
                <w:sz w:val="26"/>
              </w:rPr>
              <w:t>15.167</w:t>
            </w:r>
          </w:p>
        </w:tc>
        <w:tc>
          <w:tcPr>
            <w:tcW w:w="845"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6F60CE5C" w14:textId="77777777" w:rsidR="00775175" w:rsidRPr="006575C0" w:rsidRDefault="00775175" w:rsidP="00764FBF">
            <w:pPr>
              <w:spacing w:before="60" w:after="60" w:line="340" w:lineRule="exact"/>
              <w:ind w:firstLine="425"/>
              <w:jc w:val="right"/>
              <w:rPr>
                <w:sz w:val="26"/>
              </w:rPr>
            </w:pPr>
            <w:r w:rsidRPr="006575C0">
              <w:rPr>
                <w:sz w:val="26"/>
              </w:rPr>
              <w:t>17.141</w:t>
            </w:r>
          </w:p>
        </w:tc>
        <w:tc>
          <w:tcPr>
            <w:tcW w:w="854"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6FD99D86" w14:textId="77777777" w:rsidR="00775175" w:rsidRPr="006575C0" w:rsidRDefault="007E0BE1" w:rsidP="00764FBF">
            <w:pPr>
              <w:spacing w:before="60" w:after="60" w:line="340" w:lineRule="exact"/>
              <w:ind w:firstLine="425"/>
              <w:jc w:val="right"/>
              <w:rPr>
                <w:sz w:val="26"/>
              </w:rPr>
            </w:pPr>
            <w:r w:rsidRPr="006575C0">
              <w:rPr>
                <w:sz w:val="26"/>
              </w:rPr>
              <w:t>18.955</w:t>
            </w:r>
          </w:p>
        </w:tc>
      </w:tr>
      <w:tr w:rsidR="00775175" w:rsidRPr="006575C0" w14:paraId="4903D52D" w14:textId="77777777" w:rsidTr="00775175">
        <w:tc>
          <w:tcPr>
            <w:tcW w:w="384" w:type="pc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7B3B4C81" w14:textId="77777777" w:rsidR="00775175" w:rsidRPr="006575C0" w:rsidRDefault="00775175" w:rsidP="00764FBF">
            <w:pPr>
              <w:spacing w:before="60" w:after="60" w:line="340" w:lineRule="exact"/>
              <w:jc w:val="center"/>
              <w:rPr>
                <w:sz w:val="26"/>
              </w:rPr>
            </w:pPr>
            <w:r w:rsidRPr="006575C0">
              <w:rPr>
                <w:sz w:val="26"/>
              </w:rPr>
              <w:t>3</w:t>
            </w:r>
          </w:p>
        </w:tc>
        <w:tc>
          <w:tcPr>
            <w:tcW w:w="1386"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2CF2DDCF" w14:textId="77777777" w:rsidR="00775175" w:rsidRPr="006575C0" w:rsidRDefault="00C444CE" w:rsidP="00764FBF">
            <w:pPr>
              <w:spacing w:before="60" w:after="60" w:line="340" w:lineRule="exact"/>
              <w:jc w:val="both"/>
              <w:rPr>
                <w:sz w:val="26"/>
              </w:rPr>
            </w:pPr>
            <w:r w:rsidRPr="006575C0">
              <w:rPr>
                <w:sz w:val="26"/>
              </w:rPr>
              <w:t>Dư nợ cho vay</w:t>
            </w:r>
          </w:p>
        </w:tc>
        <w:tc>
          <w:tcPr>
            <w:tcW w:w="760"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7C342C3B" w14:textId="77777777" w:rsidR="00775175" w:rsidRPr="006575C0" w:rsidRDefault="00775175" w:rsidP="00764FBF">
            <w:pPr>
              <w:spacing w:before="60" w:after="60" w:line="340" w:lineRule="exact"/>
              <w:jc w:val="both"/>
              <w:rPr>
                <w:sz w:val="26"/>
              </w:rPr>
            </w:pPr>
            <w:r w:rsidRPr="006575C0">
              <w:rPr>
                <w:sz w:val="26"/>
              </w:rPr>
              <w:t>Triệu đồng</w:t>
            </w:r>
          </w:p>
        </w:tc>
        <w:tc>
          <w:tcPr>
            <w:tcW w:w="771"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7891D20F" w14:textId="77777777" w:rsidR="00775175" w:rsidRPr="006575C0" w:rsidRDefault="00C444CE" w:rsidP="00764FBF">
            <w:pPr>
              <w:spacing w:before="60" w:after="60" w:line="340" w:lineRule="exact"/>
              <w:jc w:val="right"/>
              <w:rPr>
                <w:sz w:val="26"/>
              </w:rPr>
            </w:pPr>
            <w:r w:rsidRPr="006575C0">
              <w:rPr>
                <w:sz w:val="26"/>
              </w:rPr>
              <w:t>540.689</w:t>
            </w:r>
          </w:p>
        </w:tc>
        <w:tc>
          <w:tcPr>
            <w:tcW w:w="845"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0D3488C1" w14:textId="77777777" w:rsidR="00775175" w:rsidRPr="006575C0" w:rsidRDefault="00C444CE" w:rsidP="00764FBF">
            <w:pPr>
              <w:spacing w:before="60" w:after="60" w:line="340" w:lineRule="exact"/>
              <w:ind w:firstLine="425"/>
              <w:jc w:val="right"/>
              <w:rPr>
                <w:sz w:val="26"/>
              </w:rPr>
            </w:pPr>
            <w:r w:rsidRPr="006575C0">
              <w:rPr>
                <w:sz w:val="26"/>
              </w:rPr>
              <w:t>457.705</w:t>
            </w:r>
          </w:p>
        </w:tc>
        <w:tc>
          <w:tcPr>
            <w:tcW w:w="854"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336F1EF8" w14:textId="77777777" w:rsidR="00775175" w:rsidRPr="006575C0" w:rsidRDefault="00C444CE" w:rsidP="00764FBF">
            <w:pPr>
              <w:spacing w:before="60" w:after="60" w:line="340" w:lineRule="exact"/>
              <w:ind w:firstLine="425"/>
              <w:jc w:val="right"/>
              <w:rPr>
                <w:sz w:val="26"/>
              </w:rPr>
            </w:pPr>
            <w:r w:rsidRPr="006575C0">
              <w:rPr>
                <w:sz w:val="26"/>
              </w:rPr>
              <w:t>471.765</w:t>
            </w:r>
          </w:p>
        </w:tc>
      </w:tr>
      <w:tr w:rsidR="00775175" w:rsidRPr="006575C0" w14:paraId="16495384" w14:textId="77777777" w:rsidTr="00775175">
        <w:tc>
          <w:tcPr>
            <w:tcW w:w="384" w:type="pc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33160B52" w14:textId="77777777" w:rsidR="00775175" w:rsidRPr="006575C0" w:rsidRDefault="00775175" w:rsidP="00764FBF">
            <w:pPr>
              <w:spacing w:before="60" w:after="60" w:line="340" w:lineRule="exact"/>
              <w:jc w:val="center"/>
              <w:rPr>
                <w:sz w:val="26"/>
              </w:rPr>
            </w:pPr>
            <w:r w:rsidRPr="006575C0">
              <w:rPr>
                <w:sz w:val="26"/>
              </w:rPr>
              <w:t>4</w:t>
            </w:r>
          </w:p>
        </w:tc>
        <w:tc>
          <w:tcPr>
            <w:tcW w:w="1386"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6FBD18CF" w14:textId="77777777" w:rsidR="00775175" w:rsidRPr="006575C0" w:rsidRDefault="00775175" w:rsidP="00764FBF">
            <w:pPr>
              <w:spacing w:before="60" w:after="60" w:line="340" w:lineRule="exact"/>
              <w:jc w:val="both"/>
              <w:rPr>
                <w:sz w:val="26"/>
              </w:rPr>
            </w:pPr>
            <w:r w:rsidRPr="006575C0">
              <w:rPr>
                <w:sz w:val="26"/>
              </w:rPr>
              <w:t xml:space="preserve">Vốn vay </w:t>
            </w:r>
          </w:p>
        </w:tc>
        <w:tc>
          <w:tcPr>
            <w:tcW w:w="760"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446DBD1A" w14:textId="77777777" w:rsidR="00775175" w:rsidRPr="006575C0" w:rsidRDefault="00775175" w:rsidP="00764FBF">
            <w:pPr>
              <w:spacing w:before="60" w:after="60" w:line="340" w:lineRule="exact"/>
              <w:jc w:val="both"/>
              <w:rPr>
                <w:sz w:val="26"/>
              </w:rPr>
            </w:pPr>
            <w:r w:rsidRPr="006575C0">
              <w:rPr>
                <w:sz w:val="26"/>
              </w:rPr>
              <w:t>Triệu đồng</w:t>
            </w:r>
          </w:p>
        </w:tc>
        <w:tc>
          <w:tcPr>
            <w:tcW w:w="771"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40FC6AAF" w14:textId="77777777" w:rsidR="00775175" w:rsidRPr="006575C0" w:rsidRDefault="00775175" w:rsidP="00764FBF">
            <w:pPr>
              <w:spacing w:before="60" w:after="60" w:line="340" w:lineRule="exact"/>
              <w:jc w:val="right"/>
              <w:rPr>
                <w:sz w:val="26"/>
              </w:rPr>
            </w:pPr>
            <w:r w:rsidRPr="006575C0">
              <w:rPr>
                <w:sz w:val="26"/>
              </w:rPr>
              <w:t>52.590</w:t>
            </w:r>
          </w:p>
        </w:tc>
        <w:tc>
          <w:tcPr>
            <w:tcW w:w="845"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2E95860E" w14:textId="77777777" w:rsidR="00775175" w:rsidRPr="006575C0" w:rsidRDefault="00775175" w:rsidP="00764FBF">
            <w:pPr>
              <w:spacing w:before="60" w:after="60" w:line="340" w:lineRule="exact"/>
              <w:ind w:firstLine="425"/>
              <w:jc w:val="right"/>
              <w:rPr>
                <w:sz w:val="26"/>
              </w:rPr>
            </w:pPr>
            <w:r w:rsidRPr="006575C0">
              <w:rPr>
                <w:sz w:val="26"/>
              </w:rPr>
              <w:t>0</w:t>
            </w:r>
          </w:p>
        </w:tc>
        <w:tc>
          <w:tcPr>
            <w:tcW w:w="854"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39448FB1" w14:textId="77777777" w:rsidR="00775175" w:rsidRPr="006575C0" w:rsidRDefault="007E0BE1" w:rsidP="00764FBF">
            <w:pPr>
              <w:spacing w:before="60" w:after="60" w:line="340" w:lineRule="exact"/>
              <w:ind w:firstLine="425"/>
              <w:jc w:val="right"/>
              <w:rPr>
                <w:sz w:val="26"/>
              </w:rPr>
            </w:pPr>
            <w:r w:rsidRPr="006575C0">
              <w:rPr>
                <w:sz w:val="26"/>
              </w:rPr>
              <w:t>5.000</w:t>
            </w:r>
          </w:p>
        </w:tc>
      </w:tr>
      <w:tr w:rsidR="00775175" w:rsidRPr="006575C0" w14:paraId="1BEA7BFA" w14:textId="77777777" w:rsidTr="00775175">
        <w:tc>
          <w:tcPr>
            <w:tcW w:w="384" w:type="pc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1615BD1B" w14:textId="77777777" w:rsidR="00775175" w:rsidRPr="006575C0" w:rsidRDefault="00775175" w:rsidP="00764FBF">
            <w:pPr>
              <w:spacing w:before="60" w:after="60" w:line="340" w:lineRule="exact"/>
              <w:jc w:val="center"/>
              <w:rPr>
                <w:sz w:val="26"/>
              </w:rPr>
            </w:pPr>
            <w:r w:rsidRPr="006575C0">
              <w:rPr>
                <w:sz w:val="26"/>
              </w:rPr>
              <w:t>5</w:t>
            </w:r>
          </w:p>
        </w:tc>
        <w:tc>
          <w:tcPr>
            <w:tcW w:w="1386"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5B047997" w14:textId="77777777" w:rsidR="00775175" w:rsidRPr="006575C0" w:rsidRDefault="00775175" w:rsidP="00764FBF">
            <w:pPr>
              <w:spacing w:before="60" w:after="60" w:line="340" w:lineRule="exact"/>
              <w:jc w:val="both"/>
              <w:rPr>
                <w:sz w:val="26"/>
              </w:rPr>
            </w:pPr>
            <w:r w:rsidRPr="006575C0">
              <w:rPr>
                <w:sz w:val="26"/>
              </w:rPr>
              <w:t>Các quỹ và vốn khác</w:t>
            </w:r>
          </w:p>
        </w:tc>
        <w:tc>
          <w:tcPr>
            <w:tcW w:w="760"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55B98C51" w14:textId="77777777" w:rsidR="00775175" w:rsidRPr="006575C0" w:rsidRDefault="00775175" w:rsidP="00764FBF">
            <w:pPr>
              <w:spacing w:before="60" w:after="60" w:line="340" w:lineRule="exact"/>
              <w:jc w:val="both"/>
              <w:rPr>
                <w:sz w:val="26"/>
              </w:rPr>
            </w:pPr>
            <w:r w:rsidRPr="006575C0">
              <w:rPr>
                <w:sz w:val="26"/>
              </w:rPr>
              <w:t>Triệu đồng</w:t>
            </w:r>
          </w:p>
        </w:tc>
        <w:tc>
          <w:tcPr>
            <w:tcW w:w="771"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4A48DFEF" w14:textId="77777777" w:rsidR="00775175" w:rsidRPr="006575C0" w:rsidRDefault="00775175" w:rsidP="00764FBF">
            <w:pPr>
              <w:spacing w:before="60" w:after="60" w:line="340" w:lineRule="exact"/>
              <w:jc w:val="right"/>
              <w:rPr>
                <w:sz w:val="26"/>
              </w:rPr>
            </w:pPr>
            <w:r w:rsidRPr="006575C0">
              <w:rPr>
                <w:sz w:val="26"/>
              </w:rPr>
              <w:t>43.529</w:t>
            </w:r>
          </w:p>
        </w:tc>
        <w:tc>
          <w:tcPr>
            <w:tcW w:w="845"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68C3ABDD" w14:textId="77777777" w:rsidR="00775175" w:rsidRPr="006575C0" w:rsidRDefault="007E0BE1" w:rsidP="00764FBF">
            <w:pPr>
              <w:spacing w:before="60" w:after="60" w:line="340" w:lineRule="exact"/>
              <w:ind w:firstLine="425"/>
              <w:jc w:val="right"/>
              <w:rPr>
                <w:sz w:val="26"/>
              </w:rPr>
            </w:pPr>
            <w:r w:rsidRPr="006575C0">
              <w:rPr>
                <w:sz w:val="26"/>
              </w:rPr>
              <w:t>56.735</w:t>
            </w:r>
          </w:p>
        </w:tc>
        <w:tc>
          <w:tcPr>
            <w:tcW w:w="854"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35A52789" w14:textId="77777777" w:rsidR="00775175" w:rsidRPr="006575C0" w:rsidRDefault="007E0BE1" w:rsidP="00764FBF">
            <w:pPr>
              <w:spacing w:before="60" w:after="60" w:line="340" w:lineRule="exact"/>
              <w:ind w:firstLine="425"/>
              <w:jc w:val="right"/>
              <w:rPr>
                <w:sz w:val="26"/>
              </w:rPr>
            </w:pPr>
            <w:r w:rsidRPr="006575C0">
              <w:rPr>
                <w:sz w:val="26"/>
              </w:rPr>
              <w:t>52.713</w:t>
            </w:r>
          </w:p>
        </w:tc>
      </w:tr>
      <w:tr w:rsidR="00775175" w:rsidRPr="006575C0" w14:paraId="26404F2B" w14:textId="77777777" w:rsidTr="00775175">
        <w:tc>
          <w:tcPr>
            <w:tcW w:w="384" w:type="pc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0DA2EB0F" w14:textId="77777777" w:rsidR="00775175" w:rsidRPr="006575C0" w:rsidRDefault="00775175" w:rsidP="00764FBF">
            <w:pPr>
              <w:spacing w:before="60" w:after="60" w:line="340" w:lineRule="exact"/>
              <w:jc w:val="center"/>
              <w:rPr>
                <w:sz w:val="26"/>
              </w:rPr>
            </w:pPr>
            <w:r w:rsidRPr="006575C0">
              <w:rPr>
                <w:sz w:val="26"/>
              </w:rPr>
              <w:t>6</w:t>
            </w:r>
          </w:p>
        </w:tc>
        <w:tc>
          <w:tcPr>
            <w:tcW w:w="1386"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3E204BA2" w14:textId="77777777" w:rsidR="00775175" w:rsidRPr="006575C0" w:rsidRDefault="00775175" w:rsidP="00764FBF">
            <w:pPr>
              <w:spacing w:before="60" w:after="60" w:line="340" w:lineRule="exact"/>
              <w:jc w:val="both"/>
              <w:rPr>
                <w:sz w:val="26"/>
              </w:rPr>
            </w:pPr>
            <w:r w:rsidRPr="006575C0">
              <w:rPr>
                <w:sz w:val="26"/>
              </w:rPr>
              <w:t>Doanh thu</w:t>
            </w:r>
          </w:p>
        </w:tc>
        <w:tc>
          <w:tcPr>
            <w:tcW w:w="760"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78024DA1" w14:textId="77777777" w:rsidR="00775175" w:rsidRPr="006575C0" w:rsidRDefault="00775175" w:rsidP="00764FBF">
            <w:pPr>
              <w:spacing w:before="60" w:after="60" w:line="340" w:lineRule="exact"/>
              <w:jc w:val="both"/>
              <w:rPr>
                <w:sz w:val="26"/>
              </w:rPr>
            </w:pPr>
            <w:r w:rsidRPr="006575C0">
              <w:rPr>
                <w:sz w:val="26"/>
              </w:rPr>
              <w:t>Triệu đồng</w:t>
            </w:r>
          </w:p>
        </w:tc>
        <w:tc>
          <w:tcPr>
            <w:tcW w:w="771"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0B691A25" w14:textId="77777777" w:rsidR="00775175" w:rsidRPr="006575C0" w:rsidRDefault="00775175" w:rsidP="00764FBF">
            <w:pPr>
              <w:spacing w:before="60" w:after="60" w:line="340" w:lineRule="exact"/>
              <w:jc w:val="right"/>
              <w:rPr>
                <w:sz w:val="26"/>
              </w:rPr>
            </w:pPr>
            <w:r w:rsidRPr="006575C0">
              <w:rPr>
                <w:sz w:val="26"/>
              </w:rPr>
              <w:t>63.902</w:t>
            </w:r>
          </w:p>
        </w:tc>
        <w:tc>
          <w:tcPr>
            <w:tcW w:w="845"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5A1CAC45" w14:textId="77777777" w:rsidR="00775175" w:rsidRPr="006575C0" w:rsidRDefault="007E0BE1" w:rsidP="00764FBF">
            <w:pPr>
              <w:spacing w:before="60" w:after="60" w:line="340" w:lineRule="exact"/>
              <w:ind w:firstLine="425"/>
              <w:jc w:val="right"/>
              <w:rPr>
                <w:sz w:val="26"/>
              </w:rPr>
            </w:pPr>
            <w:r w:rsidRPr="006575C0">
              <w:rPr>
                <w:sz w:val="26"/>
              </w:rPr>
              <w:t>76.077</w:t>
            </w:r>
          </w:p>
        </w:tc>
        <w:tc>
          <w:tcPr>
            <w:tcW w:w="854"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1909C110" w14:textId="77777777" w:rsidR="00775175" w:rsidRPr="006575C0" w:rsidRDefault="007E0BE1" w:rsidP="00764FBF">
            <w:pPr>
              <w:spacing w:before="60" w:after="60" w:line="340" w:lineRule="exact"/>
              <w:ind w:firstLine="425"/>
              <w:jc w:val="right"/>
              <w:rPr>
                <w:sz w:val="26"/>
              </w:rPr>
            </w:pPr>
            <w:r w:rsidRPr="006575C0">
              <w:rPr>
                <w:sz w:val="26"/>
              </w:rPr>
              <w:t>60.534</w:t>
            </w:r>
          </w:p>
        </w:tc>
      </w:tr>
      <w:tr w:rsidR="00775175" w:rsidRPr="006575C0" w14:paraId="2549B9F3" w14:textId="77777777" w:rsidTr="00775175">
        <w:tc>
          <w:tcPr>
            <w:tcW w:w="384" w:type="pc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0C29DB9F" w14:textId="77777777" w:rsidR="00775175" w:rsidRPr="006575C0" w:rsidRDefault="00775175" w:rsidP="00764FBF">
            <w:pPr>
              <w:spacing w:before="60" w:after="60" w:line="340" w:lineRule="exact"/>
              <w:jc w:val="center"/>
              <w:rPr>
                <w:sz w:val="26"/>
              </w:rPr>
            </w:pPr>
            <w:r w:rsidRPr="006575C0">
              <w:rPr>
                <w:sz w:val="26"/>
              </w:rPr>
              <w:t>7</w:t>
            </w:r>
          </w:p>
        </w:tc>
        <w:tc>
          <w:tcPr>
            <w:tcW w:w="1386" w:type="pct"/>
            <w:tcBorders>
              <w:top w:val="nil"/>
              <w:left w:val="nil"/>
              <w:bottom w:val="dotted" w:sz="4" w:space="0" w:color="auto"/>
              <w:right w:val="single" w:sz="8" w:space="0" w:color="auto"/>
            </w:tcBorders>
            <w:tcMar>
              <w:top w:w="0" w:type="dxa"/>
              <w:left w:w="108" w:type="dxa"/>
              <w:bottom w:w="0" w:type="dxa"/>
              <w:right w:w="108" w:type="dxa"/>
            </w:tcMar>
            <w:vAlign w:val="center"/>
          </w:tcPr>
          <w:p w14:paraId="3CDB22AD" w14:textId="77777777" w:rsidR="00775175" w:rsidRPr="006575C0" w:rsidRDefault="00775175" w:rsidP="00764FBF">
            <w:pPr>
              <w:spacing w:before="60" w:after="60" w:line="340" w:lineRule="exact"/>
              <w:jc w:val="both"/>
              <w:rPr>
                <w:sz w:val="26"/>
              </w:rPr>
            </w:pPr>
            <w:r w:rsidRPr="006575C0">
              <w:rPr>
                <w:sz w:val="26"/>
              </w:rPr>
              <w:t>Lợi nhuận sau thuế</w:t>
            </w:r>
          </w:p>
        </w:tc>
        <w:tc>
          <w:tcPr>
            <w:tcW w:w="760" w:type="pct"/>
            <w:tcBorders>
              <w:top w:val="nil"/>
              <w:left w:val="nil"/>
              <w:bottom w:val="dotted" w:sz="4" w:space="0" w:color="auto"/>
              <w:right w:val="single" w:sz="8" w:space="0" w:color="auto"/>
            </w:tcBorders>
            <w:tcMar>
              <w:top w:w="0" w:type="dxa"/>
              <w:left w:w="108" w:type="dxa"/>
              <w:bottom w:w="0" w:type="dxa"/>
              <w:right w:w="108" w:type="dxa"/>
            </w:tcMar>
            <w:vAlign w:val="center"/>
          </w:tcPr>
          <w:p w14:paraId="3DCE1E5D" w14:textId="77777777" w:rsidR="00775175" w:rsidRPr="006575C0" w:rsidRDefault="00775175" w:rsidP="00764FBF">
            <w:pPr>
              <w:spacing w:before="60" w:after="60" w:line="340" w:lineRule="exact"/>
              <w:jc w:val="both"/>
              <w:rPr>
                <w:sz w:val="26"/>
              </w:rPr>
            </w:pPr>
            <w:r w:rsidRPr="006575C0">
              <w:rPr>
                <w:sz w:val="26"/>
              </w:rPr>
              <w:t>Triệu đồng</w:t>
            </w:r>
          </w:p>
        </w:tc>
        <w:tc>
          <w:tcPr>
            <w:tcW w:w="771" w:type="pct"/>
            <w:tcBorders>
              <w:top w:val="nil"/>
              <w:left w:val="nil"/>
              <w:bottom w:val="dotted" w:sz="4" w:space="0" w:color="auto"/>
              <w:right w:val="single" w:sz="8" w:space="0" w:color="auto"/>
            </w:tcBorders>
            <w:tcMar>
              <w:top w:w="0" w:type="dxa"/>
              <w:left w:w="108" w:type="dxa"/>
              <w:bottom w:w="0" w:type="dxa"/>
              <w:right w:w="108" w:type="dxa"/>
            </w:tcMar>
            <w:vAlign w:val="center"/>
          </w:tcPr>
          <w:p w14:paraId="276FB59F" w14:textId="77777777" w:rsidR="00775175" w:rsidRPr="006575C0" w:rsidRDefault="00775175" w:rsidP="00764FBF">
            <w:pPr>
              <w:spacing w:before="60" w:after="60" w:line="340" w:lineRule="exact"/>
              <w:jc w:val="right"/>
              <w:rPr>
                <w:sz w:val="26"/>
              </w:rPr>
            </w:pPr>
            <w:r w:rsidRPr="006575C0">
              <w:rPr>
                <w:sz w:val="26"/>
              </w:rPr>
              <w:t>9.241</w:t>
            </w:r>
          </w:p>
        </w:tc>
        <w:tc>
          <w:tcPr>
            <w:tcW w:w="845" w:type="pct"/>
            <w:tcBorders>
              <w:top w:val="nil"/>
              <w:left w:val="nil"/>
              <w:bottom w:val="dotted" w:sz="4" w:space="0" w:color="auto"/>
              <w:right w:val="single" w:sz="8" w:space="0" w:color="auto"/>
            </w:tcBorders>
            <w:tcMar>
              <w:top w:w="0" w:type="dxa"/>
              <w:left w:w="108" w:type="dxa"/>
              <w:bottom w:w="0" w:type="dxa"/>
              <w:right w:w="108" w:type="dxa"/>
            </w:tcMar>
            <w:vAlign w:val="center"/>
          </w:tcPr>
          <w:p w14:paraId="03975474" w14:textId="77777777" w:rsidR="00775175" w:rsidRPr="006575C0" w:rsidRDefault="007E0BE1" w:rsidP="00764FBF">
            <w:pPr>
              <w:spacing w:before="60" w:after="60" w:line="340" w:lineRule="exact"/>
              <w:ind w:firstLine="425"/>
              <w:jc w:val="right"/>
              <w:rPr>
                <w:sz w:val="26"/>
              </w:rPr>
            </w:pPr>
            <w:r w:rsidRPr="006575C0">
              <w:rPr>
                <w:sz w:val="26"/>
              </w:rPr>
              <w:t>10.097</w:t>
            </w:r>
          </w:p>
        </w:tc>
        <w:tc>
          <w:tcPr>
            <w:tcW w:w="854" w:type="pct"/>
            <w:tcBorders>
              <w:top w:val="nil"/>
              <w:left w:val="nil"/>
              <w:bottom w:val="dotted" w:sz="4" w:space="0" w:color="auto"/>
              <w:right w:val="single" w:sz="8" w:space="0" w:color="auto"/>
            </w:tcBorders>
            <w:tcMar>
              <w:top w:w="0" w:type="dxa"/>
              <w:left w:w="108" w:type="dxa"/>
              <w:bottom w:w="0" w:type="dxa"/>
              <w:right w:w="108" w:type="dxa"/>
            </w:tcMar>
            <w:vAlign w:val="center"/>
          </w:tcPr>
          <w:p w14:paraId="5F8FA8C0" w14:textId="77777777" w:rsidR="00775175" w:rsidRPr="006575C0" w:rsidRDefault="007E0BE1" w:rsidP="00764FBF">
            <w:pPr>
              <w:spacing w:before="60" w:after="60" w:line="340" w:lineRule="exact"/>
              <w:ind w:firstLine="425"/>
              <w:jc w:val="right"/>
              <w:rPr>
                <w:sz w:val="26"/>
              </w:rPr>
            </w:pPr>
            <w:r w:rsidRPr="006575C0">
              <w:rPr>
                <w:sz w:val="26"/>
              </w:rPr>
              <w:t>13.226</w:t>
            </w:r>
          </w:p>
        </w:tc>
      </w:tr>
      <w:tr w:rsidR="00775175" w:rsidRPr="006575C0" w14:paraId="7435E3D3" w14:textId="77777777" w:rsidTr="008F4DB2">
        <w:tc>
          <w:tcPr>
            <w:tcW w:w="384" w:type="pc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186F5DD8" w14:textId="77777777" w:rsidR="00775175" w:rsidRPr="006575C0" w:rsidRDefault="00775175" w:rsidP="00764FBF">
            <w:pPr>
              <w:spacing w:before="60" w:after="60" w:line="340" w:lineRule="exact"/>
              <w:jc w:val="center"/>
              <w:rPr>
                <w:sz w:val="26"/>
              </w:rPr>
            </w:pPr>
            <w:r w:rsidRPr="006575C0">
              <w:rPr>
                <w:sz w:val="26"/>
              </w:rPr>
              <w:t>8</w:t>
            </w:r>
          </w:p>
        </w:tc>
        <w:tc>
          <w:tcPr>
            <w:tcW w:w="1386"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036FF4A6" w14:textId="77777777" w:rsidR="00775175" w:rsidRPr="006575C0" w:rsidRDefault="00775175" w:rsidP="00764FBF">
            <w:pPr>
              <w:spacing w:before="60" w:after="60" w:line="340" w:lineRule="exact"/>
              <w:jc w:val="both"/>
              <w:rPr>
                <w:sz w:val="26"/>
              </w:rPr>
            </w:pPr>
            <w:r w:rsidRPr="006575C0">
              <w:rPr>
                <w:sz w:val="26"/>
              </w:rPr>
              <w:t>Số lượng thành viên</w:t>
            </w:r>
          </w:p>
        </w:tc>
        <w:tc>
          <w:tcPr>
            <w:tcW w:w="760"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79093B39" w14:textId="77777777" w:rsidR="00775175" w:rsidRPr="006575C0" w:rsidRDefault="00775175" w:rsidP="00764FBF">
            <w:pPr>
              <w:spacing w:before="60" w:after="60" w:line="340" w:lineRule="exact"/>
              <w:jc w:val="both"/>
              <w:rPr>
                <w:sz w:val="26"/>
              </w:rPr>
            </w:pPr>
            <w:r w:rsidRPr="006575C0">
              <w:rPr>
                <w:sz w:val="26"/>
              </w:rPr>
              <w:t>Người</w:t>
            </w:r>
          </w:p>
        </w:tc>
        <w:tc>
          <w:tcPr>
            <w:tcW w:w="771"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7231FF60" w14:textId="77777777" w:rsidR="00775175" w:rsidRPr="006575C0" w:rsidRDefault="00775175" w:rsidP="00764FBF">
            <w:pPr>
              <w:spacing w:before="60" w:after="60" w:line="340" w:lineRule="exact"/>
              <w:jc w:val="right"/>
              <w:rPr>
                <w:color w:val="FF0000"/>
                <w:sz w:val="26"/>
              </w:rPr>
            </w:pPr>
            <w:r w:rsidRPr="006575C0">
              <w:rPr>
                <w:sz w:val="26"/>
              </w:rPr>
              <w:t>3.343</w:t>
            </w:r>
          </w:p>
        </w:tc>
        <w:tc>
          <w:tcPr>
            <w:tcW w:w="845"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031F07E1" w14:textId="77777777" w:rsidR="00775175" w:rsidRPr="006575C0" w:rsidRDefault="00483D71" w:rsidP="00764FBF">
            <w:pPr>
              <w:spacing w:before="60" w:after="60" w:line="340" w:lineRule="exact"/>
              <w:ind w:firstLine="425"/>
              <w:jc w:val="right"/>
              <w:rPr>
                <w:sz w:val="26"/>
              </w:rPr>
            </w:pPr>
            <w:r w:rsidRPr="006575C0">
              <w:rPr>
                <w:sz w:val="26"/>
              </w:rPr>
              <w:t>3.463</w:t>
            </w:r>
          </w:p>
        </w:tc>
        <w:tc>
          <w:tcPr>
            <w:tcW w:w="854"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587DFBE8" w14:textId="77777777" w:rsidR="00775175" w:rsidRPr="006575C0" w:rsidRDefault="002F53B8" w:rsidP="00764FBF">
            <w:pPr>
              <w:spacing w:before="60" w:after="60" w:line="340" w:lineRule="exact"/>
              <w:ind w:firstLine="425"/>
              <w:jc w:val="right"/>
              <w:rPr>
                <w:sz w:val="26"/>
              </w:rPr>
            </w:pPr>
            <w:r w:rsidRPr="006575C0">
              <w:rPr>
                <w:sz w:val="26"/>
              </w:rPr>
              <w:t>3.818</w:t>
            </w:r>
          </w:p>
        </w:tc>
      </w:tr>
      <w:tr w:rsidR="00775175" w:rsidRPr="006575C0" w14:paraId="7B2F4D78" w14:textId="77777777" w:rsidTr="008F4DB2">
        <w:tc>
          <w:tcPr>
            <w:tcW w:w="384" w:type="pc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5271FFC0" w14:textId="77777777" w:rsidR="00775175" w:rsidRPr="006575C0" w:rsidRDefault="00775175" w:rsidP="00764FBF">
            <w:pPr>
              <w:spacing w:before="60" w:after="60" w:line="340" w:lineRule="exact"/>
              <w:jc w:val="center"/>
              <w:rPr>
                <w:sz w:val="26"/>
              </w:rPr>
            </w:pPr>
            <w:r w:rsidRPr="006575C0">
              <w:rPr>
                <w:sz w:val="26"/>
              </w:rPr>
              <w:t>9</w:t>
            </w:r>
          </w:p>
        </w:tc>
        <w:tc>
          <w:tcPr>
            <w:tcW w:w="1386"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7A6D4A61" w14:textId="77777777" w:rsidR="00775175" w:rsidRPr="006575C0" w:rsidRDefault="00775175" w:rsidP="00764FBF">
            <w:pPr>
              <w:spacing w:before="60" w:after="60" w:line="340" w:lineRule="exact"/>
              <w:jc w:val="both"/>
              <w:rPr>
                <w:sz w:val="26"/>
              </w:rPr>
            </w:pPr>
            <w:r w:rsidRPr="006575C0">
              <w:rPr>
                <w:sz w:val="26"/>
              </w:rPr>
              <w:t>Nộp ngân sách</w:t>
            </w:r>
          </w:p>
        </w:tc>
        <w:tc>
          <w:tcPr>
            <w:tcW w:w="760"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4DCB5F14" w14:textId="77777777" w:rsidR="00775175" w:rsidRPr="006575C0" w:rsidRDefault="00775175" w:rsidP="00764FBF">
            <w:pPr>
              <w:spacing w:before="60" w:after="60" w:line="340" w:lineRule="exact"/>
              <w:jc w:val="both"/>
              <w:rPr>
                <w:sz w:val="26"/>
              </w:rPr>
            </w:pPr>
            <w:r w:rsidRPr="006575C0">
              <w:rPr>
                <w:sz w:val="26"/>
              </w:rPr>
              <w:t>Triệu đồng</w:t>
            </w:r>
          </w:p>
        </w:tc>
        <w:tc>
          <w:tcPr>
            <w:tcW w:w="771"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0E0B5537" w14:textId="77777777" w:rsidR="00775175" w:rsidRPr="006575C0" w:rsidRDefault="00775175" w:rsidP="00764FBF">
            <w:pPr>
              <w:spacing w:before="60" w:after="60" w:line="340" w:lineRule="exact"/>
              <w:jc w:val="right"/>
              <w:rPr>
                <w:sz w:val="26"/>
              </w:rPr>
            </w:pPr>
            <w:r w:rsidRPr="006575C0">
              <w:rPr>
                <w:sz w:val="26"/>
              </w:rPr>
              <w:t>1.902</w:t>
            </w:r>
          </w:p>
        </w:tc>
        <w:tc>
          <w:tcPr>
            <w:tcW w:w="845"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63D0D560" w14:textId="77777777" w:rsidR="00775175" w:rsidRPr="006575C0" w:rsidRDefault="007E0BE1" w:rsidP="00764FBF">
            <w:pPr>
              <w:spacing w:before="60" w:after="60" w:line="340" w:lineRule="exact"/>
              <w:ind w:firstLine="425"/>
              <w:jc w:val="right"/>
              <w:rPr>
                <w:sz w:val="26"/>
              </w:rPr>
            </w:pPr>
            <w:r w:rsidRPr="006575C0">
              <w:rPr>
                <w:sz w:val="26"/>
              </w:rPr>
              <w:t>2.114</w:t>
            </w:r>
          </w:p>
        </w:tc>
        <w:tc>
          <w:tcPr>
            <w:tcW w:w="854" w:type="pct"/>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14:paraId="5D96BF21" w14:textId="77777777" w:rsidR="00775175" w:rsidRPr="006575C0" w:rsidRDefault="007E0BE1" w:rsidP="00764FBF">
            <w:pPr>
              <w:spacing w:before="60" w:after="60" w:line="340" w:lineRule="exact"/>
              <w:ind w:firstLine="425"/>
              <w:jc w:val="right"/>
              <w:rPr>
                <w:sz w:val="26"/>
              </w:rPr>
            </w:pPr>
            <w:r w:rsidRPr="006575C0">
              <w:rPr>
                <w:sz w:val="26"/>
              </w:rPr>
              <w:t>2.712</w:t>
            </w:r>
          </w:p>
        </w:tc>
      </w:tr>
      <w:tr w:rsidR="00775175" w:rsidRPr="006575C0" w14:paraId="16B3F941" w14:textId="77777777" w:rsidTr="007109FF">
        <w:tc>
          <w:tcPr>
            <w:tcW w:w="384" w:type="pct"/>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0BBF7CB" w14:textId="77777777" w:rsidR="00775175" w:rsidRPr="006575C0" w:rsidRDefault="00775175" w:rsidP="00764FBF">
            <w:pPr>
              <w:spacing w:before="60" w:after="60" w:line="340" w:lineRule="exact"/>
              <w:jc w:val="center"/>
              <w:rPr>
                <w:sz w:val="26"/>
              </w:rPr>
            </w:pPr>
            <w:r w:rsidRPr="006575C0">
              <w:rPr>
                <w:sz w:val="26"/>
              </w:rPr>
              <w:t>10</w:t>
            </w:r>
          </w:p>
        </w:tc>
        <w:tc>
          <w:tcPr>
            <w:tcW w:w="1386" w:type="pct"/>
            <w:tcBorders>
              <w:top w:val="dotted" w:sz="4" w:space="0" w:color="auto"/>
              <w:left w:val="nil"/>
              <w:bottom w:val="single" w:sz="4" w:space="0" w:color="auto"/>
              <w:right w:val="single" w:sz="8" w:space="0" w:color="auto"/>
            </w:tcBorders>
            <w:tcMar>
              <w:top w:w="0" w:type="dxa"/>
              <w:left w:w="108" w:type="dxa"/>
              <w:bottom w:w="0" w:type="dxa"/>
              <w:right w:w="108" w:type="dxa"/>
            </w:tcMar>
            <w:vAlign w:val="center"/>
          </w:tcPr>
          <w:p w14:paraId="261E02AF" w14:textId="77777777" w:rsidR="00775175" w:rsidRPr="006575C0" w:rsidRDefault="00775175" w:rsidP="00764FBF">
            <w:pPr>
              <w:spacing w:before="60" w:after="60" w:line="340" w:lineRule="exact"/>
              <w:jc w:val="both"/>
              <w:rPr>
                <w:sz w:val="26"/>
              </w:rPr>
            </w:pPr>
            <w:r w:rsidRPr="006575C0">
              <w:rPr>
                <w:sz w:val="26"/>
              </w:rPr>
              <w:t xml:space="preserve">Số lượng lao động </w:t>
            </w:r>
          </w:p>
        </w:tc>
        <w:tc>
          <w:tcPr>
            <w:tcW w:w="760" w:type="pct"/>
            <w:tcBorders>
              <w:top w:val="dotted" w:sz="4" w:space="0" w:color="auto"/>
              <w:left w:val="nil"/>
              <w:bottom w:val="single" w:sz="4" w:space="0" w:color="auto"/>
              <w:right w:val="single" w:sz="8" w:space="0" w:color="auto"/>
            </w:tcBorders>
            <w:tcMar>
              <w:top w:w="0" w:type="dxa"/>
              <w:left w:w="108" w:type="dxa"/>
              <w:bottom w:w="0" w:type="dxa"/>
              <w:right w:w="108" w:type="dxa"/>
            </w:tcMar>
            <w:vAlign w:val="center"/>
          </w:tcPr>
          <w:p w14:paraId="6859C88A" w14:textId="77777777" w:rsidR="00775175" w:rsidRPr="006575C0" w:rsidRDefault="00775175" w:rsidP="00764FBF">
            <w:pPr>
              <w:spacing w:before="60" w:after="60" w:line="340" w:lineRule="exact"/>
              <w:jc w:val="both"/>
              <w:rPr>
                <w:sz w:val="26"/>
              </w:rPr>
            </w:pPr>
            <w:r w:rsidRPr="006575C0">
              <w:rPr>
                <w:sz w:val="26"/>
              </w:rPr>
              <w:t>Người</w:t>
            </w:r>
          </w:p>
        </w:tc>
        <w:tc>
          <w:tcPr>
            <w:tcW w:w="771" w:type="pct"/>
            <w:tcBorders>
              <w:top w:val="dotted" w:sz="4" w:space="0" w:color="auto"/>
              <w:left w:val="nil"/>
              <w:bottom w:val="single" w:sz="4" w:space="0" w:color="auto"/>
              <w:right w:val="single" w:sz="8" w:space="0" w:color="auto"/>
            </w:tcBorders>
            <w:tcMar>
              <w:top w:w="0" w:type="dxa"/>
              <w:left w:w="108" w:type="dxa"/>
              <w:bottom w:w="0" w:type="dxa"/>
              <w:right w:w="108" w:type="dxa"/>
            </w:tcMar>
            <w:vAlign w:val="center"/>
          </w:tcPr>
          <w:p w14:paraId="576F5596" w14:textId="77777777" w:rsidR="00775175" w:rsidRPr="006575C0" w:rsidRDefault="00775175" w:rsidP="00764FBF">
            <w:pPr>
              <w:spacing w:before="60" w:after="60" w:line="340" w:lineRule="exact"/>
              <w:jc w:val="right"/>
              <w:rPr>
                <w:sz w:val="26"/>
              </w:rPr>
            </w:pPr>
            <w:r w:rsidRPr="006575C0">
              <w:rPr>
                <w:sz w:val="26"/>
              </w:rPr>
              <w:t>17</w:t>
            </w:r>
          </w:p>
        </w:tc>
        <w:tc>
          <w:tcPr>
            <w:tcW w:w="845" w:type="pct"/>
            <w:tcBorders>
              <w:top w:val="dotted" w:sz="4" w:space="0" w:color="auto"/>
              <w:left w:val="nil"/>
              <w:bottom w:val="single" w:sz="4" w:space="0" w:color="auto"/>
              <w:right w:val="single" w:sz="8" w:space="0" w:color="auto"/>
            </w:tcBorders>
            <w:tcMar>
              <w:top w:w="0" w:type="dxa"/>
              <w:left w:w="108" w:type="dxa"/>
              <w:bottom w:w="0" w:type="dxa"/>
              <w:right w:w="108" w:type="dxa"/>
            </w:tcMar>
            <w:vAlign w:val="center"/>
          </w:tcPr>
          <w:p w14:paraId="65333435" w14:textId="77777777" w:rsidR="00775175" w:rsidRPr="006575C0" w:rsidRDefault="007E0BE1" w:rsidP="00764FBF">
            <w:pPr>
              <w:spacing w:before="60" w:after="60" w:line="340" w:lineRule="exact"/>
              <w:ind w:firstLine="425"/>
              <w:jc w:val="right"/>
              <w:rPr>
                <w:sz w:val="26"/>
              </w:rPr>
            </w:pPr>
            <w:r w:rsidRPr="006575C0">
              <w:rPr>
                <w:sz w:val="26"/>
              </w:rPr>
              <w:t>18</w:t>
            </w:r>
          </w:p>
        </w:tc>
        <w:tc>
          <w:tcPr>
            <w:tcW w:w="854" w:type="pct"/>
            <w:tcBorders>
              <w:top w:val="dotted" w:sz="4" w:space="0" w:color="auto"/>
              <w:left w:val="nil"/>
              <w:bottom w:val="single" w:sz="4" w:space="0" w:color="auto"/>
              <w:right w:val="single" w:sz="8" w:space="0" w:color="auto"/>
            </w:tcBorders>
            <w:tcMar>
              <w:top w:w="0" w:type="dxa"/>
              <w:left w:w="108" w:type="dxa"/>
              <w:bottom w:w="0" w:type="dxa"/>
              <w:right w:w="108" w:type="dxa"/>
            </w:tcMar>
            <w:vAlign w:val="center"/>
          </w:tcPr>
          <w:p w14:paraId="7866B17D" w14:textId="77777777" w:rsidR="00775175" w:rsidRPr="006575C0" w:rsidRDefault="007E0BE1" w:rsidP="00764FBF">
            <w:pPr>
              <w:spacing w:before="60" w:after="60" w:line="340" w:lineRule="exact"/>
              <w:ind w:firstLine="425"/>
              <w:jc w:val="right"/>
              <w:rPr>
                <w:sz w:val="26"/>
              </w:rPr>
            </w:pPr>
            <w:r w:rsidRPr="006575C0">
              <w:rPr>
                <w:sz w:val="26"/>
              </w:rPr>
              <w:t>20</w:t>
            </w:r>
          </w:p>
        </w:tc>
      </w:tr>
    </w:tbl>
    <w:bookmarkEnd w:id="0"/>
    <w:p w14:paraId="116DFB5F" w14:textId="77777777" w:rsidR="00F35911" w:rsidRPr="006575C0" w:rsidRDefault="00F35911" w:rsidP="00764FBF">
      <w:pPr>
        <w:spacing w:before="120" w:after="120" w:line="340" w:lineRule="exact"/>
        <w:ind w:firstLine="720"/>
        <w:jc w:val="both"/>
        <w:rPr>
          <w:b/>
        </w:rPr>
      </w:pPr>
      <w:r w:rsidRPr="006575C0">
        <w:rPr>
          <w:b/>
        </w:rPr>
        <w:t xml:space="preserve">2. Những thành tích nổi bật tạo nên thành công của </w:t>
      </w:r>
      <w:r w:rsidR="00BA0129" w:rsidRPr="006575C0">
        <w:rPr>
          <w:b/>
        </w:rPr>
        <w:t>đơn vị</w:t>
      </w:r>
      <w:r w:rsidRPr="006575C0">
        <w:rPr>
          <w:b/>
        </w:rPr>
        <w:t xml:space="preserve"> và khả năng hội nhập </w:t>
      </w:r>
    </w:p>
    <w:p w14:paraId="43512D4D" w14:textId="77777777" w:rsidR="00F35911" w:rsidRPr="006575C0" w:rsidRDefault="00F35911" w:rsidP="00764FBF">
      <w:pPr>
        <w:spacing w:before="120" w:after="120" w:line="340" w:lineRule="exact"/>
        <w:ind w:firstLine="709"/>
        <w:jc w:val="both"/>
        <w:rPr>
          <w:lang w:val="nl-NL"/>
        </w:rPr>
      </w:pPr>
      <w:r w:rsidRPr="006575C0">
        <w:rPr>
          <w:lang w:val="nl-NL"/>
        </w:rPr>
        <w:lastRenderedPageBreak/>
        <w:t xml:space="preserve"> Nguồn vốn hoạt động của Quỹ luôn ổn định và tăng trưởng đều qua các năm. Trong đó huy động vốn tại chỗ là hoạt động trọng tâm của quỹ, huy động tốt nguồn vốn này là khai thông nội lực của nền kinh tế, đưa vốn vào sử dụng tạo động lực thúc đẩy sự phát triển kinh tế của các HTX, hộ gia đình trên địa bàn. Nguồn vốn huy động tại chỗ đã tạo điều kiện để quỹ chủ động trong đầu tư cho vay, trong thanh toán chi trả khách hàng, nâng cao hiệu quả kinh tế của Thành viên; từ đó đã nâng cao kết quả hoạt động của Quỹ.</w:t>
      </w:r>
    </w:p>
    <w:p w14:paraId="1C43A8E2" w14:textId="77777777" w:rsidR="00F35911" w:rsidRPr="006575C0" w:rsidRDefault="00F35911" w:rsidP="00764FBF">
      <w:pPr>
        <w:spacing w:before="120" w:after="120" w:line="340" w:lineRule="exact"/>
        <w:ind w:firstLine="709"/>
        <w:jc w:val="both"/>
        <w:rPr>
          <w:lang w:val="nl-NL"/>
        </w:rPr>
      </w:pPr>
      <w:r w:rsidRPr="006575C0">
        <w:rPr>
          <w:lang w:val="nl-NL"/>
        </w:rPr>
        <w:t xml:space="preserve">Trong những năm qua Quỹ đã làm tốt công tác thông tin, tuyên truyền về hoạt động của Quỹ, xây dựng uy tín và quảng bá nâng cao thương hiệu hình ảnh của Quỹ trên lĩnh vực Ngân hàng, thực hiện các dịch vụ chăm sóc khách hàng, chính sách lãi suất được điều chỉnh theo hướng có lợi cho người gửi tiền. Từ các yếu tố đó số lượng khách hàng gửi tiền ngày càng tăng, giá trị tối đa của một món tiền gửi cũng tăng theo.Tỷ trọng vốn huy động tại chỗ cao trong tổng nguồn vốn cho thấy uy tín hoạt động của Quỹ trong nhân dân ngày một nâng cao. </w:t>
      </w:r>
    </w:p>
    <w:p w14:paraId="6AB2ABA2" w14:textId="77777777" w:rsidR="00F35911" w:rsidRPr="006575C0" w:rsidRDefault="00F35911" w:rsidP="00764FBF">
      <w:pPr>
        <w:spacing w:before="120" w:after="120" w:line="340" w:lineRule="exact"/>
        <w:ind w:firstLine="709"/>
        <w:jc w:val="both"/>
        <w:rPr>
          <w:lang w:val="nl-NL"/>
        </w:rPr>
      </w:pPr>
      <w:r w:rsidRPr="006575C0">
        <w:rPr>
          <w:lang w:val="nl-NL"/>
        </w:rPr>
        <w:t xml:space="preserve"> Việc sử dụng vốn: Nguồn vốn cho vay của Quỹ đã tạo điều kiện cho các thành viên phát triển kinh tế  hộ gia đình một cách bền vững và hiệu quả. Một số thành viên tiêu biểu vay vốn làm kinh tế đạt hiệu quả cao điển hình như ông Lê Đức Toàn thôn Việt Thành xã Việt Lâm sản xuất chế biến lá giang xuất khẩu, ông Linh Văn Hòa sản xuất chế biến lá giang tại Cuôm xã Trung Thành, bà Tạ Thị Phiện Thôn Vạt xã Việt Lâm kinh doanh thức ăn chăn nuôi. Đặc biệt Quỹ đã có những mức lãi suất ưu đãi khuyến khích các hộ thuộc diện làng nghề làm nghề chổi chít như hộ ông Nguyễn Văn Mịch tổ 9 làm chổi chít, hộ ông Nguyễn Văn </w:t>
      </w:r>
      <w:r w:rsidR="006C7857" w:rsidRPr="006575C0">
        <w:rPr>
          <w:lang w:val="nl-NL"/>
        </w:rPr>
        <w:t>Thủy</w:t>
      </w:r>
      <w:r w:rsidRPr="006575C0">
        <w:rPr>
          <w:lang w:val="nl-NL"/>
        </w:rPr>
        <w:t xml:space="preserve"> tại tổ 10 và nhiều hộ khác trong làng nghề.</w:t>
      </w:r>
    </w:p>
    <w:p w14:paraId="636F5545" w14:textId="77777777" w:rsidR="00F35911" w:rsidRPr="006575C0" w:rsidRDefault="00F35911" w:rsidP="00764FBF">
      <w:pPr>
        <w:spacing w:before="120" w:after="120" w:line="340" w:lineRule="exact"/>
        <w:ind w:firstLine="709"/>
        <w:jc w:val="both"/>
        <w:rPr>
          <w:b/>
          <w:spacing w:val="-4"/>
        </w:rPr>
      </w:pPr>
      <w:r w:rsidRPr="006575C0">
        <w:rPr>
          <w:b/>
          <w:spacing w:val="-4"/>
        </w:rPr>
        <w:t>3. Việc chấp hành, thực hiện các quy định chính sách, pháp luật của Nhà nước, của địa phương</w:t>
      </w:r>
      <w:r w:rsidR="00C81A2E" w:rsidRPr="006575C0">
        <w:rPr>
          <w:b/>
          <w:spacing w:val="-4"/>
        </w:rPr>
        <w:t xml:space="preserve"> </w:t>
      </w:r>
    </w:p>
    <w:p w14:paraId="412715BA" w14:textId="77777777" w:rsidR="00F35911" w:rsidRPr="006575C0" w:rsidRDefault="00F35911" w:rsidP="00764FBF">
      <w:pPr>
        <w:spacing w:before="120" w:after="120" w:line="340" w:lineRule="exact"/>
        <w:ind w:firstLine="709"/>
        <w:jc w:val="both"/>
        <w:rPr>
          <w:lang w:val="nl-NL"/>
        </w:rPr>
      </w:pPr>
      <w:r w:rsidRPr="006575C0">
        <w:rPr>
          <w:lang w:val="nl-NL"/>
        </w:rPr>
        <w:t>Quỹ chấp hành nghiêm túc Pháp luật, các quy định của ngành và địa phương. Thường xuyên tổ chức cho cán bộ Quỹ học tập, nêu gương và vận động gia đình, thành viên cùng chấp hành tốt chủ trương, đường lối của Đảng, chính sách pháp luật của Nhà nước, quy định của địa phương. Trong nhiều năm qua tập thể, cá nhân Quỹ không có trường hợp nào vi phạm pháp luật.</w:t>
      </w:r>
    </w:p>
    <w:p w14:paraId="13795C5C" w14:textId="77777777" w:rsidR="00F35911" w:rsidRPr="006575C0" w:rsidRDefault="00F35911" w:rsidP="00764FBF">
      <w:pPr>
        <w:adjustRightInd w:val="0"/>
        <w:snapToGrid w:val="0"/>
        <w:spacing w:before="120" w:after="120" w:line="340" w:lineRule="exact"/>
        <w:ind w:firstLine="709"/>
        <w:jc w:val="both"/>
        <w:rPr>
          <w:lang w:val="nl-NL"/>
        </w:rPr>
      </w:pPr>
      <w:r w:rsidRPr="006575C0">
        <w:rPr>
          <w:lang w:val="nl-NL"/>
        </w:rPr>
        <w:t>Tích cực thực hiện “Học tập và làm theo tấm gương đạo đức Hồ Chí Minh”. Trong Quỹ không có hiện tượng tiêu cực xảy ra.</w:t>
      </w:r>
    </w:p>
    <w:p w14:paraId="31D8FC75" w14:textId="77777777" w:rsidR="00F35911" w:rsidRPr="006575C0" w:rsidRDefault="00F35911" w:rsidP="00764FBF">
      <w:pPr>
        <w:adjustRightInd w:val="0"/>
        <w:snapToGrid w:val="0"/>
        <w:spacing w:before="120" w:after="120" w:line="340" w:lineRule="exact"/>
        <w:ind w:firstLine="709"/>
        <w:jc w:val="both"/>
        <w:rPr>
          <w:lang w:val="nl-NL"/>
        </w:rPr>
      </w:pPr>
      <w:r w:rsidRPr="006575C0">
        <w:rPr>
          <w:lang w:val="nl-NL"/>
        </w:rPr>
        <w:t>Thực hiện đầy đủ các chỉ tiêu nghĩa vụ đối với Nhà nước và địa phương, nộp thuế, phí và lệ phí đầy đủ đúng quy định, không nợ đọng thuế, phí và lệ phí. Riêng năm 202</w:t>
      </w:r>
      <w:r w:rsidR="00515282" w:rsidRPr="006575C0">
        <w:rPr>
          <w:lang w:val="nl-NL"/>
        </w:rPr>
        <w:t>4</w:t>
      </w:r>
      <w:r w:rsidRPr="006575C0">
        <w:rPr>
          <w:b/>
          <w:lang w:val="nl-NL"/>
        </w:rPr>
        <w:t xml:space="preserve"> </w:t>
      </w:r>
      <w:r w:rsidRPr="006575C0">
        <w:rPr>
          <w:lang w:val="nl-NL"/>
        </w:rPr>
        <w:t>Quỹ tín dụng Nhân dân Thị trấn Việt Lâm</w:t>
      </w:r>
      <w:r w:rsidRPr="006575C0">
        <w:rPr>
          <w:b/>
          <w:lang w:val="nl-NL"/>
        </w:rPr>
        <w:t xml:space="preserve"> </w:t>
      </w:r>
      <w:r w:rsidRPr="006575C0">
        <w:rPr>
          <w:lang w:val="nl-NL"/>
        </w:rPr>
        <w:t xml:space="preserve">nộp thuế thu nhập Doanh nghiệp và các khoản thuế khác là </w:t>
      </w:r>
      <w:r w:rsidR="00515282" w:rsidRPr="006575C0">
        <w:rPr>
          <w:lang w:val="nl-NL"/>
        </w:rPr>
        <w:t>2.712</w:t>
      </w:r>
      <w:r w:rsidRPr="006575C0">
        <w:rPr>
          <w:lang w:val="nl-NL"/>
        </w:rPr>
        <w:t xml:space="preserve"> triệu đồng</w:t>
      </w:r>
      <w:r w:rsidR="00515282" w:rsidRPr="006575C0">
        <w:rPr>
          <w:lang w:val="nl-NL"/>
        </w:rPr>
        <w:t xml:space="preserve">. </w:t>
      </w:r>
      <w:r w:rsidRPr="006575C0">
        <w:rPr>
          <w:lang w:val="nl-NL"/>
        </w:rPr>
        <w:t>Trong những năm qua Quỹ luôn là đơn vị hoàn thành suất sắc chính sách thuế được Cục thuế tỉnh và Chi cục thuế huyện Vị Xuyên khen thưởng.</w:t>
      </w:r>
    </w:p>
    <w:p w14:paraId="6C59CF78" w14:textId="77777777" w:rsidR="00F35911" w:rsidRPr="006575C0" w:rsidRDefault="00F35911" w:rsidP="00764FBF">
      <w:pPr>
        <w:adjustRightInd w:val="0"/>
        <w:snapToGrid w:val="0"/>
        <w:spacing w:before="120" w:after="120" w:line="340" w:lineRule="exact"/>
        <w:ind w:firstLine="709"/>
        <w:jc w:val="both"/>
        <w:rPr>
          <w:spacing w:val="-6"/>
          <w:lang w:val="nl-NL"/>
        </w:rPr>
      </w:pPr>
      <w:r w:rsidRPr="006575C0">
        <w:rPr>
          <w:spacing w:val="-6"/>
          <w:lang w:val="nl-NL"/>
        </w:rPr>
        <w:lastRenderedPageBreak/>
        <w:t>Quỹ đã thực hiện đầy đủ các quy định của Bộ luật lao động và luật Bảo hiểm xã hội. Nộp đầy đủ BHXH và BHYT, BHTN cho cán bộ nhân viên của quỹ</w:t>
      </w:r>
      <w:r w:rsidR="00452A00" w:rsidRPr="006575C0">
        <w:rPr>
          <w:spacing w:val="-6"/>
          <w:lang w:val="nl-NL"/>
        </w:rPr>
        <w:t xml:space="preserve">, </w:t>
      </w:r>
      <w:r w:rsidRPr="006575C0">
        <w:rPr>
          <w:spacing w:val="-6"/>
          <w:lang w:val="nl-NL"/>
        </w:rPr>
        <w:t xml:space="preserve">luôn quan tâm tới đời sống cán bộ nhân viên để mọi người yên tâm công tác phục vụ lâu dài cho Quỹ. </w:t>
      </w:r>
    </w:p>
    <w:p w14:paraId="4C792CEC" w14:textId="77777777" w:rsidR="00F35911" w:rsidRPr="006575C0" w:rsidRDefault="00F35911" w:rsidP="00764FBF">
      <w:pPr>
        <w:spacing w:before="120" w:after="120" w:line="340" w:lineRule="exact"/>
        <w:ind w:firstLine="709"/>
        <w:jc w:val="both"/>
        <w:rPr>
          <w:i/>
          <w:spacing w:val="-4"/>
        </w:rPr>
      </w:pPr>
      <w:r w:rsidRPr="006575C0">
        <w:rPr>
          <w:spacing w:val="-4"/>
        </w:rPr>
        <w:t xml:space="preserve">- Về đảm bảo an toàn sản xuất, bảo hộ lao động, phòng chống cháy nổ, bảo vệ môi trường: </w:t>
      </w:r>
    </w:p>
    <w:p w14:paraId="5FBD3D2A" w14:textId="77777777" w:rsidR="00F35911" w:rsidRPr="006575C0" w:rsidRDefault="00F35911" w:rsidP="00764FBF">
      <w:pPr>
        <w:spacing w:before="120" w:after="120" w:line="340" w:lineRule="exact"/>
        <w:ind w:firstLine="709"/>
        <w:jc w:val="both"/>
        <w:rPr>
          <w:spacing w:val="-4"/>
        </w:rPr>
      </w:pPr>
      <w:r w:rsidRPr="006575C0">
        <w:rPr>
          <w:spacing w:val="-4"/>
        </w:rPr>
        <w:t xml:space="preserve">Cùng với nhiệm vụ phát triển sản xuất kinh doanh, Quỹ </w:t>
      </w:r>
      <w:r w:rsidRPr="006575C0">
        <w:t xml:space="preserve">tín dụng Nhân dân Thị trấn Việt Lâm luôn quan tâm đến công tác đảm bảo </w:t>
      </w:r>
      <w:r w:rsidRPr="006575C0">
        <w:rPr>
          <w:spacing w:val="-4"/>
        </w:rPr>
        <w:t>an toàn sản xuất, bảo hộ lao động, phòng chống cháy nổ, bảo vệ môi trường như: niêm yết nội quy phòng cháy chữa cháy, đầu tư mua sắm trang bị đầy đủ các phương tiện, dụng cụ đế phòng chống cháy nổ, lắp đặt thiết bị bảo vệ (apto mát) cho toàn hệ thống điện, có hệ thống thông gió thoát khói.</w:t>
      </w:r>
    </w:p>
    <w:p w14:paraId="79E04F84" w14:textId="77777777" w:rsidR="00F35911" w:rsidRPr="006575C0" w:rsidRDefault="00F35911" w:rsidP="00764FBF">
      <w:pPr>
        <w:spacing w:before="120" w:after="120" w:line="340" w:lineRule="exact"/>
        <w:ind w:firstLine="709"/>
        <w:jc w:val="both"/>
        <w:rPr>
          <w:spacing w:val="-4"/>
        </w:rPr>
      </w:pPr>
      <w:r w:rsidRPr="006575C0">
        <w:rPr>
          <w:spacing w:val="-4"/>
        </w:rPr>
        <w:t>- Công tác đảm bảo an toàn về an ninh trật tự (theo quy định tại Thông tư số 23/2012/TT-BCA ngày 27/4/2012); xây dựng cơ quan đơn vị văn hóa.</w:t>
      </w:r>
    </w:p>
    <w:p w14:paraId="2D57844C" w14:textId="77777777" w:rsidR="00F35911" w:rsidRPr="006575C0" w:rsidRDefault="00F35911" w:rsidP="00764FBF">
      <w:pPr>
        <w:spacing w:before="120" w:after="120" w:line="340" w:lineRule="exact"/>
        <w:ind w:firstLine="709"/>
        <w:jc w:val="both"/>
      </w:pPr>
      <w:r w:rsidRPr="006575C0">
        <w:t>+ Nhận thức được tầm quan trọng về tăng cường và đổi mới sự lãnh đạo của Đảng về công tác đảm bảo an ninh, trật tự trong tình hình mới thông qua các Nghị quyết của Đảng, các đợt sinh hoạt chuyên đề về học tập và làm theo tư tưởng, đạo đức, phong cách Hồ Chí Minh, Chi bộ Quỹ tín dụng Nhân dân Thị trấn Việt Lâm đã chỉ đạo, quán triệt đến cán bộ, đảng viên về công tác đảm bảo an ninh, trật tự, góp phần xây dựng đội ngũ cán bộ có đủ phẩm chất chính trị, năng lực công tác, nâng cao trình độ chuyên môn, nghiệp vụ để làm việc có năng suất, chất lượng, hiệu quả, phòng ngừa, ngăn chặn và chống tội phạm và các hành vi tham nhũng, lãng phí, quan liêu, gây phiền hà, sách nhiễu đối với nhân dân.</w:t>
      </w:r>
    </w:p>
    <w:p w14:paraId="117B2F81" w14:textId="77777777" w:rsidR="00F35911" w:rsidRPr="006575C0" w:rsidRDefault="00F35911" w:rsidP="00764FBF">
      <w:pPr>
        <w:spacing w:before="120" w:after="120" w:line="340" w:lineRule="exact"/>
        <w:ind w:firstLine="709"/>
        <w:jc w:val="both"/>
      </w:pPr>
      <w:r w:rsidRPr="006575C0">
        <w:t>+ Trong năm 202</w:t>
      </w:r>
      <w:r w:rsidR="00515282" w:rsidRPr="006575C0">
        <w:t>3</w:t>
      </w:r>
      <w:r w:rsidRPr="006575C0">
        <w:t xml:space="preserve"> và 202</w:t>
      </w:r>
      <w:r w:rsidR="00515282" w:rsidRPr="006575C0">
        <w:t>4</w:t>
      </w:r>
      <w:r w:rsidRPr="006575C0">
        <w:t xml:space="preserve">, tình hình an ninh, trật tự tại Quỹ tín dụng Nhân dân Thị trấn Việt Lâm luôn được tăng cường, giữ vững; không để xảy ra các hoạt động khiếu kiện, mất trộm tài sản, lộ bí mật, cháy, nổ, tai nạn lao động, tai nạn giao thông nghiêm trọng; không có cán bộ phạm tội hoặc tệ nạn xã hội. Công tác bảo vệ chính trị nội bộ; kỷ luật, kỷ cương hành chính của cơ quan thường xuyên được chú trọng và đảm bảo tuyệt đối </w:t>
      </w:r>
      <w:r w:rsidR="00515282" w:rsidRPr="006575C0">
        <w:t>(</w:t>
      </w:r>
      <w:r w:rsidRPr="006575C0">
        <w:t>tổ chức trực 24/24; đối với các ngày Lễ, Tết đều phân công lãnh đạo và cán bộ trực cơ quan).</w:t>
      </w:r>
    </w:p>
    <w:p w14:paraId="3DDA1DD0" w14:textId="77777777" w:rsidR="00F35911" w:rsidRPr="006575C0" w:rsidRDefault="00F35911" w:rsidP="00764FBF">
      <w:pPr>
        <w:spacing w:before="120" w:after="120" w:line="340" w:lineRule="exact"/>
        <w:ind w:firstLine="709"/>
        <w:jc w:val="both"/>
      </w:pPr>
      <w:r w:rsidRPr="006575C0">
        <w:t>+ 100% cán bộ, người lao động ký cam kết giao ước thi đua thực hiện tốt các nội quy, quy chế và xây dựng Quỹ tín dụng Nhân dân Thị trấn Việt Lâm đạt tiêu chuẩn “</w:t>
      </w:r>
      <w:proofErr w:type="gramStart"/>
      <w:r w:rsidRPr="006575C0">
        <w:t>An</w:t>
      </w:r>
      <w:proofErr w:type="gramEnd"/>
      <w:r w:rsidRPr="006575C0">
        <w:t xml:space="preserve"> toàn về an ninh, trật tự” năm 2022.</w:t>
      </w:r>
    </w:p>
    <w:p w14:paraId="73B68602" w14:textId="77777777" w:rsidR="00F35911" w:rsidRPr="006575C0" w:rsidRDefault="00F35911" w:rsidP="00764FBF">
      <w:pPr>
        <w:spacing w:before="120" w:after="120" w:line="340" w:lineRule="exact"/>
        <w:ind w:firstLine="709"/>
        <w:jc w:val="both"/>
        <w:rPr>
          <w:i/>
          <w:spacing w:val="-4"/>
        </w:rPr>
      </w:pPr>
      <w:r w:rsidRPr="006575C0">
        <w:t>+ Phát huy tính gương mẫu, tự giác của mỗi đảng viên, đoàn viên, cán bộ viên trong việc tham gia giữ gìn an ninh, trật tự, góp phần hoàn thành nhiệm vụ chính trị của ngành Ngân hàng.</w:t>
      </w:r>
    </w:p>
    <w:p w14:paraId="3C3FE593" w14:textId="77777777" w:rsidR="00F35911" w:rsidRPr="006575C0" w:rsidRDefault="00F35911" w:rsidP="00764FBF">
      <w:pPr>
        <w:spacing w:before="120" w:after="120" w:line="340" w:lineRule="exact"/>
        <w:ind w:firstLine="709"/>
        <w:jc w:val="both"/>
        <w:rPr>
          <w:spacing w:val="-4"/>
        </w:rPr>
      </w:pPr>
      <w:r w:rsidRPr="006575C0">
        <w:rPr>
          <w:spacing w:val="-4"/>
        </w:rPr>
        <w:t xml:space="preserve">- Việc tổ chức các phong trào thi đua và công tác khen thưởng của </w:t>
      </w:r>
      <w:r w:rsidR="00AE6151" w:rsidRPr="006575C0">
        <w:rPr>
          <w:spacing w:val="-4"/>
        </w:rPr>
        <w:t>đơn vị</w:t>
      </w:r>
      <w:r w:rsidRPr="006575C0">
        <w:rPr>
          <w:spacing w:val="-4"/>
        </w:rPr>
        <w:t>.</w:t>
      </w:r>
    </w:p>
    <w:p w14:paraId="7A571323" w14:textId="77777777" w:rsidR="00F35911" w:rsidRPr="006575C0" w:rsidRDefault="00F35911" w:rsidP="00764FBF">
      <w:pPr>
        <w:adjustRightInd w:val="0"/>
        <w:snapToGrid w:val="0"/>
        <w:spacing w:before="120" w:after="120" w:line="340" w:lineRule="exact"/>
        <w:ind w:firstLine="709"/>
        <w:jc w:val="both"/>
        <w:rPr>
          <w:lang w:val="nl-NL"/>
        </w:rPr>
      </w:pPr>
      <w:r w:rsidRPr="006575C0">
        <w:rPr>
          <w:lang w:val="nl-NL"/>
        </w:rPr>
        <w:t xml:space="preserve">Công tác thi đua khen thưởng luôn được coi trọng; hàng năm đã tổ chức phát động </w:t>
      </w:r>
      <w:r w:rsidR="00225EBE" w:rsidRPr="006575C0">
        <w:rPr>
          <w:lang w:val="nl-NL"/>
        </w:rPr>
        <w:t>đăng ký</w:t>
      </w:r>
      <w:r w:rsidRPr="006575C0">
        <w:rPr>
          <w:lang w:val="nl-NL"/>
        </w:rPr>
        <w:t xml:space="preserve"> thi đua ngay từ đầu năm. Khen thưởng đúng người</w:t>
      </w:r>
      <w:r w:rsidR="002073E3" w:rsidRPr="006575C0">
        <w:rPr>
          <w:lang w:val="nl-NL"/>
        </w:rPr>
        <w:t>,</w:t>
      </w:r>
      <w:r w:rsidRPr="006575C0">
        <w:rPr>
          <w:lang w:val="nl-NL"/>
        </w:rPr>
        <w:t xml:space="preserve"> đúng đối tượng, và có nhiều hình thức khen thưởng động viên tinh thần làm việc hăng say của cán bộ </w:t>
      </w:r>
      <w:r w:rsidRPr="006575C0">
        <w:rPr>
          <w:lang w:val="nl-NL"/>
        </w:rPr>
        <w:lastRenderedPageBreak/>
        <w:t xml:space="preserve">nhân viên trong các quý. Các đợt thi đua đều có sơ kết tổng kết và có khen thưởng cho đơn vị, cá nhân hoàn thành </w:t>
      </w:r>
      <w:r w:rsidR="009556F7" w:rsidRPr="006575C0">
        <w:rPr>
          <w:lang w:val="nl-NL"/>
        </w:rPr>
        <w:t>x</w:t>
      </w:r>
      <w:r w:rsidRPr="006575C0">
        <w:rPr>
          <w:lang w:val="nl-NL"/>
        </w:rPr>
        <w:t>uất sắc kế hoạch của đơn vị.</w:t>
      </w:r>
    </w:p>
    <w:p w14:paraId="798624A4" w14:textId="77777777" w:rsidR="00E8081A" w:rsidRPr="006575C0" w:rsidRDefault="00E8081A" w:rsidP="00764FBF">
      <w:pPr>
        <w:adjustRightInd w:val="0"/>
        <w:snapToGrid w:val="0"/>
        <w:spacing w:before="120" w:after="120" w:line="340" w:lineRule="exact"/>
        <w:ind w:firstLine="720"/>
        <w:jc w:val="both"/>
        <w:rPr>
          <w:lang w:val="nl-NL"/>
        </w:rPr>
      </w:pPr>
      <w:r w:rsidRPr="006575C0">
        <w:rPr>
          <w:lang w:val="nl-NL"/>
        </w:rPr>
        <w:t>* Tham gia các cuộc vận động của địa phương:</w:t>
      </w:r>
    </w:p>
    <w:p w14:paraId="2A389C65" w14:textId="77777777" w:rsidR="00E8081A" w:rsidRPr="006575C0" w:rsidRDefault="00E8081A" w:rsidP="00764FBF">
      <w:pPr>
        <w:adjustRightInd w:val="0"/>
        <w:snapToGrid w:val="0"/>
        <w:spacing w:before="120" w:after="120" w:line="340" w:lineRule="exact"/>
        <w:ind w:firstLine="720"/>
        <w:jc w:val="both"/>
        <w:rPr>
          <w:b/>
          <w:lang w:val="nl-NL"/>
        </w:rPr>
      </w:pPr>
      <w:r w:rsidRPr="006575C0">
        <w:rPr>
          <w:lang w:val="nl-NL"/>
        </w:rPr>
        <w:t>Quỹ luôn coi trọng đến công tác xóa đói giảm nghèo của địa phương, nhất là các địa bàn Quỹ đang hoạt động. Đây là một trong những nhiệm vụ được Đảng, nhà nước, chính quyền các cấp đặc biệt quan tâm</w:t>
      </w:r>
      <w:r w:rsidR="00352EFC" w:rsidRPr="006575C0">
        <w:rPr>
          <w:lang w:val="nl-NL"/>
        </w:rPr>
        <w:t>.</w:t>
      </w:r>
      <w:r w:rsidRPr="006575C0">
        <w:rPr>
          <w:lang w:val="nl-NL"/>
        </w:rPr>
        <w:t xml:space="preserve"> Chính vì vậy Quỹ cũng đóng góp một phần không nhỏ cùng chung sức để thành viên và nhân dân trong địa bàn giảm bớt những khó khăn. Cùng chính quyền địa phương các xã hỗ trợ các hộ gặp thiên tai bão lũ; Tích cực tham gia các phong trào ở địa phương như </w:t>
      </w:r>
      <w:r w:rsidR="002073E3" w:rsidRPr="006575C0">
        <w:rPr>
          <w:lang w:val="nl-NL"/>
        </w:rPr>
        <w:t>x</w:t>
      </w:r>
      <w:r w:rsidRPr="006575C0">
        <w:rPr>
          <w:lang w:val="nl-NL"/>
        </w:rPr>
        <w:t>óa nhà tạm; Đền ơn đáp nghĩa; Ngày đại đoàn kết toàn dân; Chăm sóc trẻ em tặng quà cho các cháu mồ côi, trẻ em khuyết tật nhân ngày trung thu, ngày quốc tế thiếu nhi; Tặng quà tết vì người nghèo, hỗ trợ các tổ  dân phố làm đường giao thông nông thôn, sửa chữa trụ sở thôn v.v… Quỹ cũng thường xuyên quan tâm đến thành viên và người gửi tiền, tổ chức thăm hỏi thành viên khi ốm đau, tặng quà cho thành viên và người gửi tiền trong những ngày lễ, ngày tết, ngày sinh nhật</w:t>
      </w:r>
      <w:r w:rsidR="00AE6151" w:rsidRPr="006575C0">
        <w:rPr>
          <w:lang w:val="nl-NL"/>
        </w:rPr>
        <w:t>.</w:t>
      </w:r>
      <w:r w:rsidRPr="006575C0">
        <w:rPr>
          <w:lang w:val="nl-NL"/>
        </w:rPr>
        <w:t xml:space="preserve"> </w:t>
      </w:r>
      <w:r w:rsidR="002073E3" w:rsidRPr="006575C0">
        <w:rPr>
          <w:lang w:val="nl-NL"/>
        </w:rPr>
        <w:t>Trong 2 năm</w:t>
      </w:r>
      <w:r w:rsidRPr="006575C0">
        <w:rPr>
          <w:lang w:val="nl-NL"/>
        </w:rPr>
        <w:t xml:space="preserve"> 2023</w:t>
      </w:r>
      <w:r w:rsidR="002073E3" w:rsidRPr="006575C0">
        <w:rPr>
          <w:lang w:val="nl-NL"/>
        </w:rPr>
        <w:t xml:space="preserve"> và 2024</w:t>
      </w:r>
      <w:r w:rsidRPr="006575C0">
        <w:rPr>
          <w:lang w:val="nl-NL"/>
        </w:rPr>
        <w:t xml:space="preserve"> tổng số tiền hỗ trợ các địa phương, các tổ dân phố trên địa bàn Quỹ hoạt động với số tiền là </w:t>
      </w:r>
      <w:r w:rsidR="00CD66C7" w:rsidRPr="006575C0">
        <w:rPr>
          <w:lang w:val="nl-NL"/>
        </w:rPr>
        <w:t>348</w:t>
      </w:r>
      <w:r w:rsidRPr="006575C0">
        <w:rPr>
          <w:lang w:val="nl-NL"/>
        </w:rPr>
        <w:t xml:space="preserve"> triệu đồng và tổ chức thăm hỏi thành viên, khách hàng với số tiền là </w:t>
      </w:r>
      <w:r w:rsidR="00CD66C7" w:rsidRPr="006575C0">
        <w:rPr>
          <w:lang w:val="nl-NL"/>
        </w:rPr>
        <w:t>311</w:t>
      </w:r>
      <w:r w:rsidRPr="006575C0">
        <w:rPr>
          <w:lang w:val="nl-NL"/>
        </w:rPr>
        <w:t xml:space="preserve"> triệu đồng.</w:t>
      </w:r>
    </w:p>
    <w:p w14:paraId="58D4890F" w14:textId="77777777" w:rsidR="00E8081A" w:rsidRPr="006575C0" w:rsidRDefault="00E8081A" w:rsidP="00764FBF">
      <w:pPr>
        <w:adjustRightInd w:val="0"/>
        <w:snapToGrid w:val="0"/>
        <w:spacing w:before="120" w:after="120" w:line="340" w:lineRule="exact"/>
        <w:ind w:firstLine="720"/>
        <w:jc w:val="both"/>
        <w:rPr>
          <w:lang w:val="nl-NL"/>
        </w:rPr>
      </w:pPr>
      <w:r w:rsidRPr="006575C0">
        <w:rPr>
          <w:lang w:val="nl-NL"/>
        </w:rPr>
        <w:t>* Công tác xây dựng tổ chức Đảng, và các Đoàn thể của quỹ:</w:t>
      </w:r>
    </w:p>
    <w:p w14:paraId="6C9AF164" w14:textId="77777777" w:rsidR="00E8081A" w:rsidRPr="006575C0" w:rsidRDefault="00E8081A" w:rsidP="00764FBF">
      <w:pPr>
        <w:adjustRightInd w:val="0"/>
        <w:snapToGrid w:val="0"/>
        <w:spacing w:before="120" w:after="120" w:line="340" w:lineRule="exact"/>
        <w:ind w:firstLine="720"/>
        <w:jc w:val="both"/>
        <w:rPr>
          <w:lang w:val="nl-NL"/>
        </w:rPr>
      </w:pPr>
      <w:r w:rsidRPr="006575C0">
        <w:rPr>
          <w:lang w:val="nl-NL"/>
        </w:rPr>
        <w:t>Quỹ có một Chi bộ Đảng có 1</w:t>
      </w:r>
      <w:r w:rsidR="002073E3" w:rsidRPr="006575C0">
        <w:rPr>
          <w:lang w:val="nl-NL"/>
        </w:rPr>
        <w:t>6</w:t>
      </w:r>
      <w:r w:rsidRPr="006575C0">
        <w:rPr>
          <w:lang w:val="nl-NL"/>
        </w:rPr>
        <w:t xml:space="preserve"> Đảng viên trên </w:t>
      </w:r>
      <w:r w:rsidR="00352EFC" w:rsidRPr="006575C0">
        <w:rPr>
          <w:lang w:val="nl-NL"/>
        </w:rPr>
        <w:t>20</w:t>
      </w:r>
      <w:r w:rsidRPr="006575C0">
        <w:rPr>
          <w:lang w:val="nl-NL"/>
        </w:rPr>
        <w:t xml:space="preserve"> </w:t>
      </w:r>
      <w:r w:rsidR="00352EFC" w:rsidRPr="006575C0">
        <w:rPr>
          <w:lang w:val="nl-NL"/>
        </w:rPr>
        <w:t>c</w:t>
      </w:r>
      <w:r w:rsidRPr="006575C0">
        <w:rPr>
          <w:lang w:val="nl-NL"/>
        </w:rPr>
        <w:t>án bộ nhân viên</w:t>
      </w:r>
      <w:r w:rsidR="00352EFC" w:rsidRPr="006575C0">
        <w:rPr>
          <w:lang w:val="nl-NL"/>
        </w:rPr>
        <w:t>.</w:t>
      </w:r>
      <w:r w:rsidRPr="006575C0">
        <w:rPr>
          <w:lang w:val="nl-NL"/>
        </w:rPr>
        <w:t xml:space="preserve"> </w:t>
      </w:r>
      <w:r w:rsidR="00352EFC" w:rsidRPr="006575C0">
        <w:rPr>
          <w:lang w:val="nl-NL"/>
        </w:rPr>
        <w:t>N</w:t>
      </w:r>
      <w:r w:rsidRPr="006575C0">
        <w:rPr>
          <w:lang w:val="nl-NL"/>
        </w:rPr>
        <w:t>ăm 20</w:t>
      </w:r>
      <w:r w:rsidR="00352EFC" w:rsidRPr="006575C0">
        <w:rPr>
          <w:lang w:val="nl-NL"/>
        </w:rPr>
        <w:t>23 và 2024</w:t>
      </w:r>
      <w:r w:rsidRPr="006575C0">
        <w:rPr>
          <w:lang w:val="nl-NL"/>
        </w:rPr>
        <w:t xml:space="preserve"> Chi bộ luôn được công nhận là Chi bộ </w:t>
      </w:r>
      <w:r w:rsidR="00352EFC" w:rsidRPr="006575C0">
        <w:rPr>
          <w:lang w:val="nl-NL"/>
        </w:rPr>
        <w:t>hoàn thành xuất sắc nhiệm vụ</w:t>
      </w:r>
      <w:r w:rsidRPr="006575C0">
        <w:rPr>
          <w:lang w:val="nl-NL"/>
        </w:rPr>
        <w:t xml:space="preserve"> và được Đảng bộ Thị trấn Việt Lâm khen thưởng. Quỹ thành lập công đoàn cơ sở và luôn hoàn thành tốt nhiệm vụ được giao.</w:t>
      </w:r>
    </w:p>
    <w:p w14:paraId="0F2B8D94" w14:textId="77777777" w:rsidR="009B2C21" w:rsidRPr="006575C0" w:rsidRDefault="009B2C21" w:rsidP="00764FBF">
      <w:pPr>
        <w:adjustRightInd w:val="0"/>
        <w:snapToGrid w:val="0"/>
        <w:spacing w:before="120" w:after="120" w:line="340" w:lineRule="exact"/>
        <w:ind w:firstLine="709"/>
        <w:jc w:val="both"/>
        <w:rPr>
          <w:lang w:val="nl-NL"/>
        </w:rPr>
      </w:pPr>
      <w:r w:rsidRPr="006575C0">
        <w:rPr>
          <w:lang w:val="nl-NL"/>
        </w:rPr>
        <w:t>Trong nhiều năm qua Quỹ luôn được Giám đốc Ngân hàng Nhà nước chi nhánh tỉnh Hà Giang công nhận Tập thể lao động xuất sắc; cán bộ được công nhận danh hiệu lao động tiên tiến, Chiến sỹ thi đua cơ sở, được nhận giấy khen của Ngân hàng nhà nước chi nhánh tỉnh Hà Giang và nhiều hình thức khen thưởng khác.</w:t>
      </w:r>
    </w:p>
    <w:p w14:paraId="14E3312C" w14:textId="77777777" w:rsidR="00F35911" w:rsidRPr="006575C0" w:rsidRDefault="009B2C21" w:rsidP="00764FBF">
      <w:pPr>
        <w:adjustRightInd w:val="0"/>
        <w:snapToGrid w:val="0"/>
        <w:spacing w:before="120" w:after="120" w:line="340" w:lineRule="exact"/>
        <w:ind w:firstLine="709"/>
        <w:jc w:val="both"/>
        <w:rPr>
          <w:color w:val="FF0000"/>
          <w:lang w:val="nl-NL"/>
        </w:rPr>
      </w:pPr>
      <w:r w:rsidRPr="006575C0">
        <w:rPr>
          <w:lang w:val="nl-NL"/>
        </w:rPr>
        <w:t>Được Liên minh Hợp tác xã Việt Nam tặng giải thưởng ngôi sao Hợp tác xã “ CoopStar Awards’’ năm 2024</w:t>
      </w:r>
      <w:r w:rsidRPr="006575C0">
        <w:rPr>
          <w:color w:val="FF0000"/>
          <w:lang w:val="nl-NL"/>
        </w:rPr>
        <w:t xml:space="preserve">. </w:t>
      </w:r>
    </w:p>
    <w:p w14:paraId="6AE2269F" w14:textId="77777777" w:rsidR="00F35911" w:rsidRPr="006575C0" w:rsidRDefault="00F35911" w:rsidP="00764FBF">
      <w:pPr>
        <w:spacing w:before="120" w:after="120" w:line="340" w:lineRule="exact"/>
        <w:ind w:firstLine="709"/>
        <w:jc w:val="both"/>
        <w:rPr>
          <w:spacing w:val="-4"/>
        </w:rPr>
      </w:pPr>
      <w:r w:rsidRPr="006575C0">
        <w:rPr>
          <w:b/>
          <w:spacing w:val="-4"/>
        </w:rPr>
        <w:t xml:space="preserve">4. Phương hướng, chiến lược phát triển của </w:t>
      </w:r>
      <w:r w:rsidR="000E1D07" w:rsidRPr="006575C0">
        <w:rPr>
          <w:b/>
          <w:spacing w:val="-4"/>
        </w:rPr>
        <w:t>đơn vị</w:t>
      </w:r>
      <w:r w:rsidRPr="006575C0">
        <w:rPr>
          <w:b/>
          <w:spacing w:val="-4"/>
        </w:rPr>
        <w:t xml:space="preserve"> trong thời gian tới  </w:t>
      </w:r>
    </w:p>
    <w:p w14:paraId="00F0801A" w14:textId="77777777" w:rsidR="00F35911" w:rsidRPr="006575C0" w:rsidRDefault="00F35911" w:rsidP="00764FBF">
      <w:pPr>
        <w:spacing w:before="120" w:after="120" w:line="340" w:lineRule="exact"/>
        <w:ind w:firstLine="709"/>
        <w:jc w:val="both"/>
      </w:pPr>
      <w:r w:rsidRPr="006575C0">
        <w:t>Quỹ tiếp tục củng cố hoạt động theo phương án đã được Ngân hàng Nhà nước phê duyệt, phát triển Quỹ theo đúng mục tiêu tôn chỉ của loại hình tổ chức tín dụng là hợp tác xã theo quy định của pháp luật, có cơ cấu tổ chức, đủ năng lực tài chính, năng lực quản trị, điều hành, kiểm soát đảm bảo hoạt động an toàn hiệu quả, luôn đáp ứng nhu cầu vốn cho thành viên vay, mục tiêu là tương trợ giúp đỡ lẫn nhau. Nâng cao khả năng tiếp cận tài chính của thành viên đến với Quỹ tín dụng, góp phần thực hiện chủ trương của Đảng, Nhà nước về phát triển nông nghiệp nông thôn, xóa đói giảm nghèo, giảm tỉ lệ cho vay nặng lãi trên địa bàn.</w:t>
      </w:r>
    </w:p>
    <w:p w14:paraId="256F0CEF" w14:textId="77777777" w:rsidR="00F35911" w:rsidRPr="006575C0" w:rsidRDefault="00F35911" w:rsidP="00764FBF">
      <w:pPr>
        <w:spacing w:before="120" w:after="120" w:line="340" w:lineRule="exact"/>
        <w:ind w:firstLine="709"/>
        <w:jc w:val="both"/>
      </w:pPr>
      <w:r w:rsidRPr="006575C0">
        <w:t xml:space="preserve">Tiếp tục hoàn thiện bộ máy quản trị điều hành, kiểm soát đáp ứng với quy mô hoạt động của Quỹ tín dụng Nhân dân. Nâng cao hơn nữa hiệu quả công tác quản lý </w:t>
      </w:r>
      <w:r w:rsidRPr="006575C0">
        <w:lastRenderedPageBreak/>
        <w:t xml:space="preserve">của Hội đồng quản trị, </w:t>
      </w:r>
      <w:proofErr w:type="gramStart"/>
      <w:r w:rsidRPr="006575C0">
        <w:t>Ban</w:t>
      </w:r>
      <w:proofErr w:type="gramEnd"/>
      <w:r w:rsidRPr="006575C0">
        <w:t xml:space="preserve"> giám đốc, Ban kiểm soát, kiểm toán nội bộ. Chủ động rà soát sửa đổi điều lệ ban hành mới, bổ sung quy chế, quy định, tuân thủ theo văn bản quy phạm của Pháp luật.</w:t>
      </w:r>
    </w:p>
    <w:p w14:paraId="304FFC1A" w14:textId="77777777" w:rsidR="00F35911" w:rsidRPr="006575C0" w:rsidRDefault="00F35911" w:rsidP="00764FBF">
      <w:pPr>
        <w:spacing w:before="120" w:after="120" w:line="340" w:lineRule="exact"/>
        <w:ind w:firstLine="709"/>
        <w:jc w:val="both"/>
      </w:pPr>
      <w:r w:rsidRPr="006575C0">
        <w:t>Tăng cường công tác tuyên truyền huy động vốn, chủ động cân đối nguồn vốn và sử dụng vốn, đảm bảo khả năng chi trả, tăng trưởng tín dụng vững chắc, động viên nhân dân tham gia Thành viên theo quy định.</w:t>
      </w:r>
    </w:p>
    <w:p w14:paraId="0787372B" w14:textId="77777777" w:rsidR="00F35911" w:rsidRPr="006575C0" w:rsidRDefault="00F35911" w:rsidP="00764FBF">
      <w:pPr>
        <w:spacing w:before="120" w:after="120" w:line="340" w:lineRule="exact"/>
        <w:ind w:firstLine="709"/>
        <w:jc w:val="both"/>
      </w:pPr>
      <w:r w:rsidRPr="006575C0">
        <w:t>Kiểm soát tốt chất lượng tín dụng, giảm tỉ lệ nợ xấu phát sinh, tăng cường công tác thu hồi nợ, các món nợ đến hạn, quá hạn, tạo điều kiện cho thành viên vay vốn nhanh, thực hiện đúng quy định của Pháp luật.</w:t>
      </w:r>
    </w:p>
    <w:p w14:paraId="695C33EA" w14:textId="77777777" w:rsidR="00F35911" w:rsidRPr="006575C0" w:rsidRDefault="00F35911" w:rsidP="00764FBF">
      <w:pPr>
        <w:spacing w:before="120" w:after="120" w:line="340" w:lineRule="exact"/>
        <w:ind w:firstLine="709"/>
        <w:jc w:val="both"/>
      </w:pPr>
      <w:r w:rsidRPr="006575C0">
        <w:t>Tuyên truyền huy động nguồn vốn nhàn rỗi trong nhân dân, quảng bá mô hình hoạt động của Quỹ vào các ngày Đại đoàn kết toàn dân, các buổi họp thôn, tổ dân phố trong địa bàn hoạt động, tư vấn giúp Thành viên vay vốn sử dụng vốn vay đúng mục đích phát triển kinh tế làm giàu chính đáng.</w:t>
      </w:r>
    </w:p>
    <w:p w14:paraId="11407E8D" w14:textId="490FA988" w:rsidR="00F35911" w:rsidRPr="006575C0" w:rsidRDefault="00F35911" w:rsidP="00764FBF">
      <w:pPr>
        <w:spacing w:before="120" w:after="120" w:line="340" w:lineRule="exact"/>
        <w:ind w:firstLine="709"/>
        <w:jc w:val="both"/>
      </w:pPr>
      <w:r w:rsidRPr="006575C0">
        <w:t xml:space="preserve">Nâng cao đời sống, điều kiện làm việc của cán bộ, đổi mới tư duy, phong cách giao tiếp phục vụ khách hàng và Thành viên, thường xuyên báo cáo kết quả hoạt động kinh doanh định kỳ lên cấp trên để được hướng dẫn và chỉ đạo kịp thời, để hoạt động của Quỹ ngày càng phát triển, </w:t>
      </w:r>
      <w:proofErr w:type="gramStart"/>
      <w:r w:rsidRPr="006575C0">
        <w:t>an</w:t>
      </w:r>
      <w:proofErr w:type="gramEnd"/>
      <w:r w:rsidRPr="006575C0">
        <w:t xml:space="preserve"> toàn.</w:t>
      </w:r>
    </w:p>
    <w:p w14:paraId="72439D9E" w14:textId="77777777" w:rsidR="00F35911" w:rsidRPr="006575C0" w:rsidRDefault="00F35911" w:rsidP="00764FBF">
      <w:pPr>
        <w:spacing w:before="120" w:after="120" w:line="340" w:lineRule="exact"/>
        <w:ind w:firstLine="709"/>
        <w:jc w:val="both"/>
      </w:pPr>
      <w:r w:rsidRPr="006575C0">
        <w:t>Tích cực thực hiện công tác an sinh xã hội, tham gia các phong trào của Ngành, địa phương, thường xuyên phát động các phong trào thi đua, khen thưởng kịp thời cho tập thể, cá nhân có thành tích trong hoạt động kinh doanh và các hoạt động khác của Quỹ tín dụng Nhân dân.</w:t>
      </w:r>
    </w:p>
    <w:p w14:paraId="2702B1A8" w14:textId="77777777" w:rsidR="00F35911" w:rsidRPr="006575C0" w:rsidRDefault="00F35911" w:rsidP="00764FBF">
      <w:pPr>
        <w:spacing w:before="120" w:after="120" w:line="340" w:lineRule="exact"/>
        <w:ind w:firstLine="709"/>
        <w:jc w:val="both"/>
        <w:rPr>
          <w:b/>
        </w:rPr>
      </w:pPr>
      <w:r w:rsidRPr="006575C0">
        <w:rPr>
          <w:b/>
        </w:rPr>
        <w:t xml:space="preserve">5. Các danh hiệu, hình thức khen thưởng </w:t>
      </w:r>
      <w:r w:rsidR="00FD71F2" w:rsidRPr="006575C0">
        <w:rPr>
          <w:b/>
        </w:rPr>
        <w:t>hợp tác xã</w:t>
      </w:r>
      <w:r w:rsidRPr="006575C0">
        <w:rPr>
          <w:b/>
        </w:rPr>
        <w:t xml:space="preserve"> đã được cấp có thẩm quyền ghi nhận trong 3 năm gần đây. </w:t>
      </w:r>
    </w:p>
    <w:p w14:paraId="2D664C3B" w14:textId="77777777" w:rsidR="007B7819" w:rsidRPr="006575C0" w:rsidRDefault="007B7819" w:rsidP="00764FBF">
      <w:pPr>
        <w:adjustRightInd w:val="0"/>
        <w:snapToGrid w:val="0"/>
        <w:spacing w:before="120" w:after="120" w:line="340" w:lineRule="exact"/>
        <w:ind w:firstLine="720"/>
        <w:jc w:val="both"/>
        <w:rPr>
          <w:b/>
          <w:lang w:val="nl-NL"/>
        </w:rPr>
      </w:pPr>
      <w:r w:rsidRPr="006575C0">
        <w:rPr>
          <w:b/>
          <w:lang w:val="nl-NL"/>
        </w:rPr>
        <w:t>III. Các hình thức khen thưởng đã được ghi nhận:</w:t>
      </w:r>
    </w:p>
    <w:p w14:paraId="488730E0" w14:textId="77777777" w:rsidR="007B7819" w:rsidRPr="006575C0" w:rsidRDefault="007B7819" w:rsidP="00764FBF">
      <w:pPr>
        <w:numPr>
          <w:ilvl w:val="0"/>
          <w:numId w:val="1"/>
        </w:numPr>
        <w:adjustRightInd w:val="0"/>
        <w:snapToGrid w:val="0"/>
        <w:spacing w:before="120" w:after="120" w:line="340" w:lineRule="exact"/>
        <w:ind w:left="0" w:firstLine="720"/>
        <w:jc w:val="both"/>
        <w:rPr>
          <w:lang w:val="nl-NL"/>
        </w:rPr>
      </w:pPr>
      <w:r w:rsidRPr="006575C0">
        <w:rPr>
          <w:lang w:val="nl-NL"/>
        </w:rPr>
        <w:t>Danh hiệu thi đua cao nhất đã đạt được</w:t>
      </w:r>
      <w:r w:rsidR="00C86914" w:rsidRPr="006575C0">
        <w:rPr>
          <w:lang w:val="nl-NL"/>
        </w:rPr>
        <w:t>:</w:t>
      </w:r>
    </w:p>
    <w:tbl>
      <w:tblPr>
        <w:tblW w:w="0" w:type="auto"/>
        <w:tblInd w:w="132" w:type="dxa"/>
        <w:tblLook w:val="0000" w:firstRow="0" w:lastRow="0" w:firstColumn="0" w:lastColumn="0" w:noHBand="0" w:noVBand="0"/>
      </w:tblPr>
      <w:tblGrid>
        <w:gridCol w:w="754"/>
        <w:gridCol w:w="2147"/>
        <w:gridCol w:w="6189"/>
      </w:tblGrid>
      <w:tr w:rsidR="007B7819" w:rsidRPr="006575C0" w14:paraId="5282B612" w14:textId="77777777" w:rsidTr="00340DD0">
        <w:tc>
          <w:tcPr>
            <w:tcW w:w="754" w:type="dxa"/>
            <w:tcBorders>
              <w:top w:val="single" w:sz="8" w:space="0" w:color="auto"/>
              <w:left w:val="single" w:sz="8" w:space="0" w:color="auto"/>
              <w:bottom w:val="single" w:sz="4" w:space="0" w:color="auto"/>
              <w:right w:val="single" w:sz="8" w:space="0" w:color="auto"/>
            </w:tcBorders>
            <w:vAlign w:val="center"/>
          </w:tcPr>
          <w:p w14:paraId="056AD91F" w14:textId="77777777" w:rsidR="007B7819" w:rsidRPr="006575C0" w:rsidRDefault="007B7819" w:rsidP="00764FBF">
            <w:pPr>
              <w:adjustRightInd w:val="0"/>
              <w:snapToGrid w:val="0"/>
              <w:spacing w:before="60" w:after="60" w:line="340" w:lineRule="exact"/>
              <w:jc w:val="center"/>
              <w:rPr>
                <w:b/>
                <w:sz w:val="26"/>
                <w:lang w:val="nl-NL"/>
              </w:rPr>
            </w:pPr>
            <w:r w:rsidRPr="006575C0">
              <w:rPr>
                <w:b/>
                <w:sz w:val="26"/>
                <w:lang w:val="nl-NL"/>
              </w:rPr>
              <w:t>Năm</w:t>
            </w:r>
          </w:p>
        </w:tc>
        <w:tc>
          <w:tcPr>
            <w:tcW w:w="2147" w:type="dxa"/>
            <w:tcBorders>
              <w:top w:val="single" w:sz="8" w:space="0" w:color="auto"/>
              <w:left w:val="nil"/>
              <w:bottom w:val="single" w:sz="4" w:space="0" w:color="auto"/>
              <w:right w:val="single" w:sz="8" w:space="0" w:color="auto"/>
            </w:tcBorders>
            <w:vAlign w:val="center"/>
          </w:tcPr>
          <w:p w14:paraId="6F182245" w14:textId="77777777" w:rsidR="007B7819" w:rsidRPr="006575C0" w:rsidRDefault="007B7819" w:rsidP="00764FBF">
            <w:pPr>
              <w:adjustRightInd w:val="0"/>
              <w:snapToGrid w:val="0"/>
              <w:spacing w:before="60" w:after="60" w:line="340" w:lineRule="exact"/>
              <w:jc w:val="center"/>
              <w:rPr>
                <w:b/>
                <w:sz w:val="26"/>
                <w:lang w:val="nl-NL"/>
              </w:rPr>
            </w:pPr>
            <w:r w:rsidRPr="006575C0">
              <w:rPr>
                <w:b/>
                <w:sz w:val="26"/>
                <w:lang w:val="nl-NL"/>
              </w:rPr>
              <w:t>Danh hiệu thi đua</w:t>
            </w:r>
          </w:p>
        </w:tc>
        <w:tc>
          <w:tcPr>
            <w:tcW w:w="6189" w:type="dxa"/>
            <w:tcBorders>
              <w:top w:val="single" w:sz="8" w:space="0" w:color="auto"/>
              <w:left w:val="nil"/>
              <w:bottom w:val="single" w:sz="4" w:space="0" w:color="auto"/>
              <w:right w:val="single" w:sz="8" w:space="0" w:color="auto"/>
            </w:tcBorders>
          </w:tcPr>
          <w:p w14:paraId="0BE7B11F" w14:textId="77777777" w:rsidR="007B7819" w:rsidRPr="006575C0" w:rsidRDefault="007B7819" w:rsidP="00764FBF">
            <w:pPr>
              <w:adjustRightInd w:val="0"/>
              <w:snapToGrid w:val="0"/>
              <w:spacing w:before="60" w:after="60" w:line="340" w:lineRule="exact"/>
              <w:jc w:val="center"/>
              <w:rPr>
                <w:b/>
                <w:sz w:val="26"/>
                <w:lang w:val="nl-NL"/>
              </w:rPr>
            </w:pPr>
            <w:r w:rsidRPr="006575C0">
              <w:rPr>
                <w:b/>
                <w:sz w:val="26"/>
                <w:lang w:val="nl-NL"/>
              </w:rPr>
              <w:t xml:space="preserve">Số, ngày tháng, năm, của quyết định công nhận danh hiệu thi đua; cơ quan ban hành. </w:t>
            </w:r>
          </w:p>
        </w:tc>
      </w:tr>
      <w:tr w:rsidR="007B7819" w:rsidRPr="006575C0" w14:paraId="00C6EF51" w14:textId="77777777" w:rsidTr="00340DD0">
        <w:tc>
          <w:tcPr>
            <w:tcW w:w="754" w:type="dxa"/>
            <w:tcBorders>
              <w:top w:val="single" w:sz="4" w:space="0" w:color="auto"/>
              <w:left w:val="single" w:sz="8" w:space="0" w:color="auto"/>
              <w:bottom w:val="single" w:sz="4" w:space="0" w:color="auto"/>
              <w:right w:val="single" w:sz="8" w:space="0" w:color="auto"/>
            </w:tcBorders>
            <w:vAlign w:val="center"/>
          </w:tcPr>
          <w:p w14:paraId="7B8FB923" w14:textId="77777777" w:rsidR="007B7819" w:rsidRPr="006575C0" w:rsidRDefault="007B7819" w:rsidP="00764FBF">
            <w:pPr>
              <w:adjustRightInd w:val="0"/>
              <w:snapToGrid w:val="0"/>
              <w:spacing w:before="60" w:after="60" w:line="340" w:lineRule="exact"/>
              <w:jc w:val="center"/>
              <w:rPr>
                <w:sz w:val="26"/>
                <w:lang w:val="nl-NL"/>
              </w:rPr>
            </w:pPr>
            <w:r w:rsidRPr="006575C0">
              <w:rPr>
                <w:sz w:val="26"/>
                <w:lang w:val="nl-NL"/>
              </w:rPr>
              <w:t>2021</w:t>
            </w:r>
          </w:p>
        </w:tc>
        <w:tc>
          <w:tcPr>
            <w:tcW w:w="2147" w:type="dxa"/>
            <w:tcBorders>
              <w:top w:val="single" w:sz="4" w:space="0" w:color="auto"/>
              <w:left w:val="nil"/>
              <w:bottom w:val="single" w:sz="4" w:space="0" w:color="auto"/>
              <w:right w:val="single" w:sz="8" w:space="0" w:color="auto"/>
            </w:tcBorders>
            <w:vAlign w:val="center"/>
          </w:tcPr>
          <w:p w14:paraId="53BE636F" w14:textId="77777777" w:rsidR="007B7819" w:rsidRPr="006575C0" w:rsidRDefault="007B7819" w:rsidP="00764FBF">
            <w:pPr>
              <w:adjustRightInd w:val="0"/>
              <w:snapToGrid w:val="0"/>
              <w:spacing w:before="60" w:after="60" w:line="340" w:lineRule="exact"/>
              <w:jc w:val="center"/>
              <w:rPr>
                <w:sz w:val="26"/>
                <w:lang w:val="nl-NL"/>
              </w:rPr>
            </w:pPr>
            <w:r w:rsidRPr="006575C0">
              <w:rPr>
                <w:sz w:val="26"/>
                <w:lang w:val="nl-NL"/>
              </w:rPr>
              <w:t>Cờ thi đua</w:t>
            </w:r>
          </w:p>
        </w:tc>
        <w:tc>
          <w:tcPr>
            <w:tcW w:w="6189" w:type="dxa"/>
            <w:tcBorders>
              <w:top w:val="single" w:sz="4" w:space="0" w:color="auto"/>
              <w:left w:val="nil"/>
              <w:bottom w:val="single" w:sz="4" w:space="0" w:color="auto"/>
              <w:right w:val="single" w:sz="8" w:space="0" w:color="auto"/>
            </w:tcBorders>
          </w:tcPr>
          <w:p w14:paraId="49F96C92" w14:textId="77777777" w:rsidR="007B7819" w:rsidRPr="006575C0" w:rsidRDefault="007B7819" w:rsidP="00764FBF">
            <w:pPr>
              <w:adjustRightInd w:val="0"/>
              <w:snapToGrid w:val="0"/>
              <w:spacing w:before="60" w:after="60" w:line="340" w:lineRule="exact"/>
              <w:jc w:val="both"/>
              <w:rPr>
                <w:sz w:val="26"/>
                <w:lang w:val="nl-NL"/>
              </w:rPr>
            </w:pPr>
            <w:r w:rsidRPr="006575C0">
              <w:rPr>
                <w:sz w:val="26"/>
                <w:lang w:val="nl-NL"/>
              </w:rPr>
              <w:t>Quyết định số: 47/QĐ-LMHTX, ngày 21/02/2022 của  Liên minh hợp tác xã Việt Nam</w:t>
            </w:r>
          </w:p>
        </w:tc>
      </w:tr>
    </w:tbl>
    <w:p w14:paraId="6AD79478" w14:textId="77777777" w:rsidR="007B7819" w:rsidRPr="006575C0" w:rsidRDefault="007B7819" w:rsidP="00764FBF">
      <w:pPr>
        <w:numPr>
          <w:ilvl w:val="0"/>
          <w:numId w:val="1"/>
        </w:numPr>
        <w:adjustRightInd w:val="0"/>
        <w:snapToGrid w:val="0"/>
        <w:spacing w:before="120" w:after="120" w:line="340" w:lineRule="exact"/>
        <w:rPr>
          <w:lang w:val="nl-NL"/>
        </w:rPr>
      </w:pPr>
      <w:r w:rsidRPr="006575C0">
        <w:rPr>
          <w:lang w:val="nl-NL"/>
        </w:rPr>
        <w:t>Hình thức khen thưởng cao nhất trong 3 năm gần nhất:</w:t>
      </w:r>
    </w:p>
    <w:tbl>
      <w:tblPr>
        <w:tblW w:w="0" w:type="auto"/>
        <w:tblInd w:w="108" w:type="dxa"/>
        <w:tblLook w:val="0000" w:firstRow="0" w:lastRow="0" w:firstColumn="0" w:lastColumn="0" w:noHBand="0" w:noVBand="0"/>
      </w:tblPr>
      <w:tblGrid>
        <w:gridCol w:w="1052"/>
        <w:gridCol w:w="2191"/>
        <w:gridCol w:w="5937"/>
      </w:tblGrid>
      <w:tr w:rsidR="007B7819" w:rsidRPr="006575C0" w14:paraId="66CFECC9" w14:textId="77777777" w:rsidTr="00A34172">
        <w:tc>
          <w:tcPr>
            <w:tcW w:w="1052" w:type="dxa"/>
            <w:tcBorders>
              <w:top w:val="single" w:sz="8" w:space="0" w:color="auto"/>
              <w:left w:val="single" w:sz="8" w:space="0" w:color="auto"/>
              <w:bottom w:val="single" w:sz="8" w:space="0" w:color="auto"/>
              <w:right w:val="single" w:sz="8" w:space="0" w:color="auto"/>
            </w:tcBorders>
            <w:vAlign w:val="center"/>
          </w:tcPr>
          <w:p w14:paraId="6B67B993" w14:textId="77777777" w:rsidR="007B7819" w:rsidRPr="006575C0" w:rsidRDefault="007B7819" w:rsidP="00764FBF">
            <w:pPr>
              <w:adjustRightInd w:val="0"/>
              <w:snapToGrid w:val="0"/>
              <w:spacing w:before="60" w:after="60" w:line="340" w:lineRule="exact"/>
              <w:jc w:val="center"/>
              <w:rPr>
                <w:b/>
                <w:sz w:val="26"/>
                <w:lang w:val="nl-NL"/>
              </w:rPr>
            </w:pPr>
            <w:r w:rsidRPr="006575C0">
              <w:rPr>
                <w:b/>
                <w:sz w:val="26"/>
                <w:lang w:val="nl-NL"/>
              </w:rPr>
              <w:t>Năm</w:t>
            </w:r>
          </w:p>
        </w:tc>
        <w:tc>
          <w:tcPr>
            <w:tcW w:w="2191" w:type="dxa"/>
            <w:tcBorders>
              <w:top w:val="single" w:sz="8" w:space="0" w:color="auto"/>
              <w:left w:val="nil"/>
              <w:bottom w:val="single" w:sz="8" w:space="0" w:color="auto"/>
              <w:right w:val="single" w:sz="8" w:space="0" w:color="auto"/>
            </w:tcBorders>
          </w:tcPr>
          <w:p w14:paraId="05473D0F" w14:textId="77777777" w:rsidR="007B7819" w:rsidRPr="006575C0" w:rsidRDefault="007B7819" w:rsidP="00764FBF">
            <w:pPr>
              <w:adjustRightInd w:val="0"/>
              <w:snapToGrid w:val="0"/>
              <w:spacing w:before="60" w:after="60" w:line="340" w:lineRule="exact"/>
              <w:jc w:val="center"/>
              <w:rPr>
                <w:b/>
                <w:sz w:val="26"/>
                <w:lang w:val="nl-NL"/>
              </w:rPr>
            </w:pPr>
            <w:r w:rsidRPr="006575C0">
              <w:rPr>
                <w:b/>
                <w:sz w:val="26"/>
                <w:lang w:val="nl-NL"/>
              </w:rPr>
              <w:t>Hình thức khen thưởng</w:t>
            </w:r>
          </w:p>
        </w:tc>
        <w:tc>
          <w:tcPr>
            <w:tcW w:w="5937" w:type="dxa"/>
            <w:tcBorders>
              <w:top w:val="single" w:sz="8" w:space="0" w:color="auto"/>
              <w:left w:val="nil"/>
              <w:bottom w:val="single" w:sz="8" w:space="0" w:color="auto"/>
              <w:right w:val="single" w:sz="8" w:space="0" w:color="auto"/>
            </w:tcBorders>
          </w:tcPr>
          <w:p w14:paraId="18FE1748" w14:textId="77777777" w:rsidR="007B7819" w:rsidRPr="006575C0" w:rsidRDefault="007B7819" w:rsidP="00764FBF">
            <w:pPr>
              <w:adjustRightInd w:val="0"/>
              <w:snapToGrid w:val="0"/>
              <w:spacing w:before="60" w:after="60" w:line="340" w:lineRule="exact"/>
              <w:rPr>
                <w:b/>
                <w:sz w:val="26"/>
                <w:lang w:val="nl-NL"/>
              </w:rPr>
            </w:pPr>
            <w:r w:rsidRPr="006575C0">
              <w:rPr>
                <w:b/>
                <w:sz w:val="26"/>
                <w:lang w:val="nl-NL"/>
              </w:rPr>
              <w:t xml:space="preserve">Số , ngày, tháng, năm của quyết định khen thưởng; cơ quan ban hành </w:t>
            </w:r>
          </w:p>
        </w:tc>
      </w:tr>
      <w:tr w:rsidR="00FD71F2" w:rsidRPr="006575C0" w14:paraId="3C6FA737" w14:textId="77777777" w:rsidTr="00A34172">
        <w:tc>
          <w:tcPr>
            <w:tcW w:w="1052" w:type="dxa"/>
            <w:tcBorders>
              <w:top w:val="single" w:sz="8" w:space="0" w:color="auto"/>
              <w:left w:val="single" w:sz="8" w:space="0" w:color="auto"/>
              <w:bottom w:val="single" w:sz="8" w:space="0" w:color="auto"/>
              <w:right w:val="single" w:sz="8" w:space="0" w:color="auto"/>
            </w:tcBorders>
            <w:vAlign w:val="center"/>
          </w:tcPr>
          <w:p w14:paraId="51BBCDBC" w14:textId="77777777" w:rsidR="00FD71F2" w:rsidRPr="006575C0" w:rsidRDefault="00FD71F2" w:rsidP="00764FBF">
            <w:pPr>
              <w:adjustRightInd w:val="0"/>
              <w:snapToGrid w:val="0"/>
              <w:spacing w:before="60" w:after="60" w:line="340" w:lineRule="exact"/>
              <w:jc w:val="center"/>
              <w:rPr>
                <w:sz w:val="26"/>
                <w:lang w:val="nl-NL"/>
              </w:rPr>
            </w:pPr>
            <w:r w:rsidRPr="006575C0">
              <w:rPr>
                <w:sz w:val="26"/>
                <w:lang w:val="nl-NL"/>
              </w:rPr>
              <w:t>2022</w:t>
            </w:r>
          </w:p>
        </w:tc>
        <w:tc>
          <w:tcPr>
            <w:tcW w:w="2191" w:type="dxa"/>
            <w:tcBorders>
              <w:top w:val="single" w:sz="8" w:space="0" w:color="auto"/>
              <w:left w:val="nil"/>
              <w:bottom w:val="single" w:sz="8" w:space="0" w:color="auto"/>
              <w:right w:val="single" w:sz="8" w:space="0" w:color="auto"/>
            </w:tcBorders>
            <w:vAlign w:val="center"/>
          </w:tcPr>
          <w:p w14:paraId="2CD082A9" w14:textId="77777777" w:rsidR="00FD71F2" w:rsidRPr="006575C0" w:rsidRDefault="00FD71F2" w:rsidP="00764FBF">
            <w:pPr>
              <w:adjustRightInd w:val="0"/>
              <w:snapToGrid w:val="0"/>
              <w:spacing w:before="60" w:after="60" w:line="340" w:lineRule="exact"/>
              <w:jc w:val="center"/>
              <w:rPr>
                <w:sz w:val="26"/>
                <w:lang w:val="nl-NL"/>
              </w:rPr>
            </w:pPr>
            <w:r w:rsidRPr="006575C0">
              <w:rPr>
                <w:sz w:val="26"/>
                <w:lang w:val="nl-NL"/>
              </w:rPr>
              <w:t>Bằng khen</w:t>
            </w:r>
          </w:p>
        </w:tc>
        <w:tc>
          <w:tcPr>
            <w:tcW w:w="5937" w:type="dxa"/>
            <w:tcBorders>
              <w:top w:val="single" w:sz="8" w:space="0" w:color="auto"/>
              <w:left w:val="nil"/>
              <w:bottom w:val="single" w:sz="8" w:space="0" w:color="auto"/>
              <w:right w:val="single" w:sz="8" w:space="0" w:color="auto"/>
            </w:tcBorders>
          </w:tcPr>
          <w:p w14:paraId="56314D4F" w14:textId="77777777" w:rsidR="00FD71F2" w:rsidRPr="006575C0" w:rsidRDefault="00FD71F2" w:rsidP="00764FBF">
            <w:pPr>
              <w:adjustRightInd w:val="0"/>
              <w:snapToGrid w:val="0"/>
              <w:spacing w:before="60" w:after="60" w:line="340" w:lineRule="exact"/>
              <w:jc w:val="both"/>
              <w:rPr>
                <w:sz w:val="26"/>
                <w:lang w:val="nl-NL"/>
              </w:rPr>
            </w:pPr>
            <w:r w:rsidRPr="006575C0">
              <w:rPr>
                <w:sz w:val="26"/>
                <w:lang w:val="nl-NL"/>
              </w:rPr>
              <w:t>Số: 880/KT, ngày 23/06/2022 của  Chủ tịch UBND tỉnh Hà Giang.</w:t>
            </w:r>
          </w:p>
        </w:tc>
      </w:tr>
      <w:tr w:rsidR="007B7819" w:rsidRPr="006575C0" w14:paraId="7D7A29EB" w14:textId="77777777" w:rsidTr="00A34172">
        <w:tc>
          <w:tcPr>
            <w:tcW w:w="1052" w:type="dxa"/>
            <w:tcBorders>
              <w:top w:val="single" w:sz="8" w:space="0" w:color="auto"/>
              <w:left w:val="single" w:sz="8" w:space="0" w:color="auto"/>
              <w:bottom w:val="single" w:sz="8" w:space="0" w:color="auto"/>
              <w:right w:val="single" w:sz="8" w:space="0" w:color="auto"/>
            </w:tcBorders>
            <w:vAlign w:val="center"/>
          </w:tcPr>
          <w:p w14:paraId="226EC8D1" w14:textId="77777777" w:rsidR="007B7819" w:rsidRPr="006575C0" w:rsidRDefault="007B7819" w:rsidP="00764FBF">
            <w:pPr>
              <w:adjustRightInd w:val="0"/>
              <w:snapToGrid w:val="0"/>
              <w:spacing w:before="60" w:after="60" w:line="340" w:lineRule="exact"/>
              <w:jc w:val="center"/>
              <w:rPr>
                <w:sz w:val="26"/>
                <w:lang w:val="nl-NL"/>
              </w:rPr>
            </w:pPr>
            <w:r w:rsidRPr="006575C0">
              <w:rPr>
                <w:sz w:val="26"/>
                <w:lang w:val="nl-NL"/>
              </w:rPr>
              <w:t>202</w:t>
            </w:r>
            <w:r w:rsidR="00145C9E" w:rsidRPr="006575C0">
              <w:rPr>
                <w:sz w:val="26"/>
                <w:lang w:val="nl-NL"/>
              </w:rPr>
              <w:t>3</w:t>
            </w:r>
          </w:p>
        </w:tc>
        <w:tc>
          <w:tcPr>
            <w:tcW w:w="2191" w:type="dxa"/>
            <w:tcBorders>
              <w:top w:val="single" w:sz="8" w:space="0" w:color="auto"/>
              <w:left w:val="nil"/>
              <w:bottom w:val="single" w:sz="8" w:space="0" w:color="auto"/>
              <w:right w:val="single" w:sz="8" w:space="0" w:color="auto"/>
            </w:tcBorders>
            <w:vAlign w:val="center"/>
          </w:tcPr>
          <w:p w14:paraId="0F1AB99E" w14:textId="77777777" w:rsidR="007B7819" w:rsidRPr="006575C0" w:rsidRDefault="007B7819" w:rsidP="00764FBF">
            <w:pPr>
              <w:adjustRightInd w:val="0"/>
              <w:snapToGrid w:val="0"/>
              <w:spacing w:before="60" w:after="60" w:line="340" w:lineRule="exact"/>
              <w:jc w:val="center"/>
              <w:rPr>
                <w:sz w:val="26"/>
                <w:lang w:val="nl-NL"/>
              </w:rPr>
            </w:pPr>
            <w:r w:rsidRPr="006575C0">
              <w:rPr>
                <w:sz w:val="26"/>
                <w:lang w:val="nl-NL"/>
              </w:rPr>
              <w:t>Bằng khen</w:t>
            </w:r>
          </w:p>
        </w:tc>
        <w:tc>
          <w:tcPr>
            <w:tcW w:w="5937" w:type="dxa"/>
            <w:tcBorders>
              <w:top w:val="single" w:sz="8" w:space="0" w:color="auto"/>
              <w:left w:val="nil"/>
              <w:bottom w:val="single" w:sz="8" w:space="0" w:color="auto"/>
              <w:right w:val="single" w:sz="8" w:space="0" w:color="auto"/>
            </w:tcBorders>
          </w:tcPr>
          <w:p w14:paraId="0F4FA503" w14:textId="77777777" w:rsidR="007B7819" w:rsidRPr="006575C0" w:rsidRDefault="007B7819" w:rsidP="00764FBF">
            <w:pPr>
              <w:adjustRightInd w:val="0"/>
              <w:snapToGrid w:val="0"/>
              <w:spacing w:before="60" w:after="60" w:line="340" w:lineRule="exact"/>
              <w:jc w:val="both"/>
              <w:rPr>
                <w:sz w:val="26"/>
                <w:lang w:val="nl-NL"/>
              </w:rPr>
            </w:pPr>
            <w:r w:rsidRPr="006575C0">
              <w:rPr>
                <w:sz w:val="26"/>
                <w:lang w:val="nl-NL"/>
              </w:rPr>
              <w:t xml:space="preserve">Số: </w:t>
            </w:r>
            <w:r w:rsidR="00145C9E" w:rsidRPr="006575C0">
              <w:rPr>
                <w:sz w:val="26"/>
                <w:lang w:val="nl-NL"/>
              </w:rPr>
              <w:t>1941</w:t>
            </w:r>
            <w:r w:rsidRPr="006575C0">
              <w:rPr>
                <w:sz w:val="26"/>
                <w:lang w:val="nl-NL"/>
              </w:rPr>
              <w:t>/QĐ-</w:t>
            </w:r>
            <w:r w:rsidR="00145C9E" w:rsidRPr="006575C0">
              <w:rPr>
                <w:sz w:val="26"/>
                <w:lang w:val="nl-NL"/>
              </w:rPr>
              <w:t>UBND</w:t>
            </w:r>
            <w:r w:rsidRPr="006575C0">
              <w:rPr>
                <w:sz w:val="26"/>
                <w:lang w:val="nl-NL"/>
              </w:rPr>
              <w:t xml:space="preserve">, ngày </w:t>
            </w:r>
            <w:r w:rsidR="00145C9E" w:rsidRPr="006575C0">
              <w:rPr>
                <w:sz w:val="26"/>
                <w:lang w:val="nl-NL"/>
              </w:rPr>
              <w:t>09/10/2023</w:t>
            </w:r>
            <w:r w:rsidRPr="006575C0">
              <w:rPr>
                <w:sz w:val="26"/>
                <w:lang w:val="nl-NL"/>
              </w:rPr>
              <w:t xml:space="preserve"> của </w:t>
            </w:r>
            <w:r w:rsidR="00145C9E" w:rsidRPr="006575C0">
              <w:rPr>
                <w:sz w:val="26"/>
                <w:lang w:val="nl-NL"/>
              </w:rPr>
              <w:t>Chủ tịch UBND tỉnh Hà Giang.</w:t>
            </w:r>
          </w:p>
        </w:tc>
      </w:tr>
      <w:tr w:rsidR="007B7819" w:rsidRPr="006575C0" w14:paraId="49516A85" w14:textId="77777777" w:rsidTr="00A34172">
        <w:tc>
          <w:tcPr>
            <w:tcW w:w="1052" w:type="dxa"/>
            <w:tcBorders>
              <w:top w:val="single" w:sz="8" w:space="0" w:color="auto"/>
              <w:left w:val="single" w:sz="8" w:space="0" w:color="auto"/>
              <w:bottom w:val="single" w:sz="8" w:space="0" w:color="auto"/>
              <w:right w:val="single" w:sz="8" w:space="0" w:color="auto"/>
            </w:tcBorders>
            <w:vAlign w:val="center"/>
          </w:tcPr>
          <w:p w14:paraId="52A727A9" w14:textId="77777777" w:rsidR="007B7819" w:rsidRPr="006575C0" w:rsidRDefault="007B7819" w:rsidP="00764FBF">
            <w:pPr>
              <w:adjustRightInd w:val="0"/>
              <w:snapToGrid w:val="0"/>
              <w:spacing w:before="60" w:after="60" w:line="340" w:lineRule="exact"/>
              <w:jc w:val="center"/>
              <w:rPr>
                <w:sz w:val="26"/>
                <w:lang w:val="nl-NL"/>
              </w:rPr>
            </w:pPr>
            <w:r w:rsidRPr="006575C0">
              <w:rPr>
                <w:sz w:val="26"/>
                <w:lang w:val="nl-NL"/>
              </w:rPr>
              <w:lastRenderedPageBreak/>
              <w:t>202</w:t>
            </w:r>
            <w:r w:rsidR="00145C9E" w:rsidRPr="006575C0">
              <w:rPr>
                <w:sz w:val="26"/>
                <w:lang w:val="nl-NL"/>
              </w:rPr>
              <w:t>3</w:t>
            </w:r>
          </w:p>
        </w:tc>
        <w:tc>
          <w:tcPr>
            <w:tcW w:w="2191" w:type="dxa"/>
            <w:tcBorders>
              <w:top w:val="single" w:sz="8" w:space="0" w:color="auto"/>
              <w:left w:val="nil"/>
              <w:bottom w:val="single" w:sz="8" w:space="0" w:color="auto"/>
              <w:right w:val="single" w:sz="8" w:space="0" w:color="auto"/>
            </w:tcBorders>
            <w:vAlign w:val="center"/>
          </w:tcPr>
          <w:p w14:paraId="71A97202" w14:textId="77777777" w:rsidR="007B7819" w:rsidRPr="006575C0" w:rsidRDefault="007B7819" w:rsidP="00764FBF">
            <w:pPr>
              <w:adjustRightInd w:val="0"/>
              <w:snapToGrid w:val="0"/>
              <w:spacing w:before="60" w:after="60" w:line="340" w:lineRule="exact"/>
              <w:jc w:val="center"/>
              <w:rPr>
                <w:sz w:val="26"/>
                <w:lang w:val="nl-NL"/>
              </w:rPr>
            </w:pPr>
            <w:r w:rsidRPr="006575C0">
              <w:rPr>
                <w:sz w:val="26"/>
                <w:lang w:val="nl-NL"/>
              </w:rPr>
              <w:t>Bằng khen</w:t>
            </w:r>
          </w:p>
        </w:tc>
        <w:tc>
          <w:tcPr>
            <w:tcW w:w="5937" w:type="dxa"/>
            <w:tcBorders>
              <w:top w:val="single" w:sz="8" w:space="0" w:color="auto"/>
              <w:left w:val="nil"/>
              <w:bottom w:val="single" w:sz="8" w:space="0" w:color="auto"/>
              <w:right w:val="single" w:sz="8" w:space="0" w:color="auto"/>
            </w:tcBorders>
          </w:tcPr>
          <w:p w14:paraId="0C879AFC" w14:textId="77777777" w:rsidR="007B7819" w:rsidRPr="006575C0" w:rsidRDefault="007B7819" w:rsidP="00764FBF">
            <w:pPr>
              <w:adjustRightInd w:val="0"/>
              <w:snapToGrid w:val="0"/>
              <w:spacing w:before="60" w:after="60" w:line="340" w:lineRule="exact"/>
              <w:jc w:val="both"/>
              <w:rPr>
                <w:sz w:val="26"/>
                <w:lang w:val="nl-NL"/>
              </w:rPr>
            </w:pPr>
            <w:r w:rsidRPr="006575C0">
              <w:rPr>
                <w:sz w:val="26"/>
                <w:lang w:val="nl-NL"/>
              </w:rPr>
              <w:t xml:space="preserve">Số: </w:t>
            </w:r>
            <w:r w:rsidR="00145C9E" w:rsidRPr="006575C0">
              <w:rPr>
                <w:sz w:val="26"/>
                <w:lang w:val="nl-NL"/>
              </w:rPr>
              <w:t>13</w:t>
            </w:r>
            <w:r w:rsidRPr="006575C0">
              <w:rPr>
                <w:sz w:val="26"/>
                <w:lang w:val="nl-NL"/>
              </w:rPr>
              <w:t>/</w:t>
            </w:r>
            <w:r w:rsidR="00145C9E" w:rsidRPr="006575C0">
              <w:rPr>
                <w:sz w:val="26"/>
                <w:lang w:val="nl-NL"/>
              </w:rPr>
              <w:t>QĐ-HAG</w:t>
            </w:r>
            <w:r w:rsidRPr="006575C0">
              <w:rPr>
                <w:sz w:val="26"/>
                <w:lang w:val="nl-NL"/>
              </w:rPr>
              <w:t xml:space="preserve">, ngày </w:t>
            </w:r>
            <w:r w:rsidR="00145C9E" w:rsidRPr="006575C0">
              <w:rPr>
                <w:sz w:val="26"/>
                <w:lang w:val="nl-NL"/>
              </w:rPr>
              <w:t>11/01/2023</w:t>
            </w:r>
            <w:r w:rsidRPr="006575C0">
              <w:rPr>
                <w:sz w:val="26"/>
                <w:lang w:val="nl-NL"/>
              </w:rPr>
              <w:t xml:space="preserve"> của </w:t>
            </w:r>
            <w:r w:rsidR="00145C9E" w:rsidRPr="006575C0">
              <w:rPr>
                <w:sz w:val="26"/>
                <w:lang w:val="nl-NL"/>
              </w:rPr>
              <w:t>Giám đốc</w:t>
            </w:r>
            <w:r w:rsidRPr="006575C0">
              <w:rPr>
                <w:sz w:val="26"/>
                <w:lang w:val="nl-NL"/>
              </w:rPr>
              <w:t xml:space="preserve"> </w:t>
            </w:r>
            <w:r w:rsidR="00145C9E" w:rsidRPr="006575C0">
              <w:rPr>
                <w:sz w:val="26"/>
                <w:lang w:val="nl-NL"/>
              </w:rPr>
              <w:t>Ngân hàng Nhà nước chi nhánh tỉnh Hà Giang.</w:t>
            </w:r>
          </w:p>
        </w:tc>
      </w:tr>
      <w:tr w:rsidR="007B7819" w:rsidRPr="006575C0" w14:paraId="755D49F9" w14:textId="77777777" w:rsidTr="00A34172">
        <w:tc>
          <w:tcPr>
            <w:tcW w:w="1052" w:type="dxa"/>
            <w:tcBorders>
              <w:top w:val="single" w:sz="8" w:space="0" w:color="auto"/>
              <w:left w:val="single" w:sz="8" w:space="0" w:color="auto"/>
              <w:bottom w:val="single" w:sz="8" w:space="0" w:color="auto"/>
              <w:right w:val="single" w:sz="8" w:space="0" w:color="auto"/>
            </w:tcBorders>
            <w:vAlign w:val="center"/>
          </w:tcPr>
          <w:p w14:paraId="53705A44" w14:textId="77777777" w:rsidR="007B7819" w:rsidRPr="006575C0" w:rsidRDefault="007B7819" w:rsidP="00764FBF">
            <w:pPr>
              <w:adjustRightInd w:val="0"/>
              <w:snapToGrid w:val="0"/>
              <w:spacing w:before="60" w:after="60" w:line="340" w:lineRule="exact"/>
              <w:jc w:val="center"/>
              <w:rPr>
                <w:sz w:val="26"/>
                <w:lang w:val="nl-NL"/>
              </w:rPr>
            </w:pPr>
            <w:r w:rsidRPr="006575C0">
              <w:rPr>
                <w:sz w:val="26"/>
                <w:lang w:val="nl-NL"/>
              </w:rPr>
              <w:t>202</w:t>
            </w:r>
            <w:r w:rsidR="00145C9E" w:rsidRPr="006575C0">
              <w:rPr>
                <w:sz w:val="26"/>
                <w:lang w:val="nl-NL"/>
              </w:rPr>
              <w:t>4</w:t>
            </w:r>
          </w:p>
        </w:tc>
        <w:tc>
          <w:tcPr>
            <w:tcW w:w="2191" w:type="dxa"/>
            <w:tcBorders>
              <w:top w:val="single" w:sz="8" w:space="0" w:color="auto"/>
              <w:left w:val="nil"/>
              <w:bottom w:val="single" w:sz="8" w:space="0" w:color="auto"/>
              <w:right w:val="single" w:sz="8" w:space="0" w:color="auto"/>
            </w:tcBorders>
            <w:vAlign w:val="center"/>
          </w:tcPr>
          <w:p w14:paraId="1843B667" w14:textId="77777777" w:rsidR="007B7819" w:rsidRPr="006575C0" w:rsidRDefault="007B7819" w:rsidP="00764FBF">
            <w:pPr>
              <w:adjustRightInd w:val="0"/>
              <w:snapToGrid w:val="0"/>
              <w:spacing w:before="60" w:after="60" w:line="340" w:lineRule="exact"/>
              <w:jc w:val="center"/>
              <w:rPr>
                <w:sz w:val="26"/>
                <w:lang w:val="nl-NL"/>
              </w:rPr>
            </w:pPr>
            <w:r w:rsidRPr="006575C0">
              <w:rPr>
                <w:sz w:val="26"/>
                <w:lang w:val="nl-NL"/>
              </w:rPr>
              <w:t>Bằng khen</w:t>
            </w:r>
          </w:p>
        </w:tc>
        <w:tc>
          <w:tcPr>
            <w:tcW w:w="5937" w:type="dxa"/>
            <w:tcBorders>
              <w:top w:val="single" w:sz="8" w:space="0" w:color="auto"/>
              <w:left w:val="nil"/>
              <w:bottom w:val="single" w:sz="8" w:space="0" w:color="auto"/>
              <w:right w:val="single" w:sz="8" w:space="0" w:color="auto"/>
            </w:tcBorders>
          </w:tcPr>
          <w:p w14:paraId="78B93CC5" w14:textId="77777777" w:rsidR="007B7819" w:rsidRPr="006575C0" w:rsidRDefault="00145C9E" w:rsidP="00764FBF">
            <w:pPr>
              <w:adjustRightInd w:val="0"/>
              <w:snapToGrid w:val="0"/>
              <w:spacing w:before="60" w:after="60" w:line="340" w:lineRule="exact"/>
              <w:jc w:val="both"/>
              <w:rPr>
                <w:sz w:val="26"/>
                <w:lang w:val="nl-NL"/>
              </w:rPr>
            </w:pPr>
            <w:r w:rsidRPr="006575C0">
              <w:rPr>
                <w:sz w:val="26"/>
                <w:lang w:val="nl-NL"/>
              </w:rPr>
              <w:t>Quyết định số: 141/QĐ-LMHTX, ngày 03/04/2024 của  Liên minh hợp tác xã Việt Nam</w:t>
            </w:r>
          </w:p>
        </w:tc>
      </w:tr>
      <w:tr w:rsidR="00FE0268" w:rsidRPr="006575C0" w14:paraId="50C58F66" w14:textId="77777777" w:rsidTr="007B7819">
        <w:tc>
          <w:tcPr>
            <w:tcW w:w="1052" w:type="dxa"/>
            <w:tcBorders>
              <w:top w:val="single" w:sz="8" w:space="0" w:color="auto"/>
              <w:left w:val="single" w:sz="8" w:space="0" w:color="auto"/>
              <w:bottom w:val="single" w:sz="8" w:space="0" w:color="auto"/>
              <w:right w:val="single" w:sz="8" w:space="0" w:color="auto"/>
            </w:tcBorders>
            <w:vAlign w:val="center"/>
          </w:tcPr>
          <w:p w14:paraId="16EBD1C4" w14:textId="77777777" w:rsidR="00FE0268" w:rsidRPr="006575C0" w:rsidRDefault="00FE0268" w:rsidP="00764FBF">
            <w:pPr>
              <w:adjustRightInd w:val="0"/>
              <w:snapToGrid w:val="0"/>
              <w:spacing w:before="60" w:after="60" w:line="340" w:lineRule="exact"/>
              <w:jc w:val="center"/>
              <w:rPr>
                <w:sz w:val="26"/>
                <w:lang w:val="nl-NL"/>
              </w:rPr>
            </w:pPr>
            <w:r w:rsidRPr="006575C0">
              <w:rPr>
                <w:sz w:val="26"/>
                <w:lang w:val="nl-NL"/>
              </w:rPr>
              <w:t>2024</w:t>
            </w:r>
          </w:p>
        </w:tc>
        <w:tc>
          <w:tcPr>
            <w:tcW w:w="2191" w:type="dxa"/>
            <w:tcBorders>
              <w:top w:val="single" w:sz="8" w:space="0" w:color="auto"/>
              <w:left w:val="nil"/>
              <w:bottom w:val="single" w:sz="8" w:space="0" w:color="auto"/>
              <w:right w:val="single" w:sz="8" w:space="0" w:color="auto"/>
            </w:tcBorders>
            <w:vAlign w:val="center"/>
          </w:tcPr>
          <w:p w14:paraId="6FDB0CDD" w14:textId="77777777" w:rsidR="00FE0268" w:rsidRPr="006575C0" w:rsidRDefault="00FE0268" w:rsidP="00764FBF">
            <w:pPr>
              <w:adjustRightInd w:val="0"/>
              <w:snapToGrid w:val="0"/>
              <w:spacing w:before="60" w:after="60" w:line="340" w:lineRule="exact"/>
              <w:jc w:val="center"/>
              <w:rPr>
                <w:sz w:val="26"/>
                <w:lang w:val="nl-NL"/>
              </w:rPr>
            </w:pPr>
            <w:r w:rsidRPr="006575C0">
              <w:rPr>
                <w:sz w:val="26"/>
                <w:lang w:val="nl-NL"/>
              </w:rPr>
              <w:t>Bằng khen</w:t>
            </w:r>
          </w:p>
        </w:tc>
        <w:tc>
          <w:tcPr>
            <w:tcW w:w="5937" w:type="dxa"/>
            <w:tcBorders>
              <w:top w:val="single" w:sz="8" w:space="0" w:color="auto"/>
              <w:left w:val="nil"/>
              <w:bottom w:val="single" w:sz="8" w:space="0" w:color="auto"/>
              <w:right w:val="single" w:sz="8" w:space="0" w:color="auto"/>
            </w:tcBorders>
          </w:tcPr>
          <w:p w14:paraId="4189711F" w14:textId="77777777" w:rsidR="00FE0268" w:rsidRPr="006575C0" w:rsidRDefault="00FE0268" w:rsidP="00764FBF">
            <w:pPr>
              <w:adjustRightInd w:val="0"/>
              <w:snapToGrid w:val="0"/>
              <w:spacing w:before="60" w:after="60" w:line="340" w:lineRule="exact"/>
              <w:jc w:val="both"/>
              <w:rPr>
                <w:sz w:val="26"/>
                <w:lang w:val="nl-NL"/>
              </w:rPr>
            </w:pPr>
            <w:r w:rsidRPr="006575C0">
              <w:rPr>
                <w:sz w:val="26"/>
                <w:lang w:val="nl-NL"/>
              </w:rPr>
              <w:t>Số: 08/QĐ-HAG, ngày 16/01/2025 của Giám đốc Ngân hàng Nhà nước chi nhánh tỉnh Hà Giang.</w:t>
            </w:r>
          </w:p>
        </w:tc>
      </w:tr>
    </w:tbl>
    <w:p w14:paraId="461B0D6D" w14:textId="77777777" w:rsidR="00AE6151" w:rsidRDefault="00B0745A" w:rsidP="00764FBF">
      <w:pPr>
        <w:adjustRightInd w:val="0"/>
        <w:snapToGrid w:val="0"/>
        <w:spacing w:before="120" w:after="120" w:line="340" w:lineRule="exact"/>
        <w:ind w:firstLine="720"/>
        <w:jc w:val="both"/>
        <w:rPr>
          <w:bCs/>
          <w:iCs/>
        </w:rPr>
      </w:pPr>
      <w:r w:rsidRPr="006575C0">
        <w:rPr>
          <w:bCs/>
          <w:iCs/>
        </w:rPr>
        <w:t>Trên đây là báo cáo thành tích hoạt động của Quỹ tín dụng Nhân dân Thị trấn Việt Lâm đề nghị Ban chấp hành Liên Minh HTX Việt Nam xét</w:t>
      </w:r>
      <w:r w:rsidR="001C7542" w:rsidRPr="006575C0">
        <w:rPr>
          <w:bCs/>
          <w:iCs/>
        </w:rPr>
        <w:t xml:space="preserve">, trao tặng giải thưởng </w:t>
      </w:r>
      <w:r w:rsidR="001C7542" w:rsidRPr="006575C0">
        <w:rPr>
          <w:bCs/>
          <w:iCs/>
          <w:color w:val="000000" w:themeColor="text1"/>
        </w:rPr>
        <w:t xml:space="preserve">ngôi sao hợp tác xã “CoopStar Awards” năm 2025 </w:t>
      </w:r>
      <w:r w:rsidRPr="006575C0">
        <w:rPr>
          <w:bCs/>
          <w:iCs/>
        </w:rPr>
        <w:t>cho Quỹ tín dụng Nhân dân Thị trấn Việt Lâm</w:t>
      </w:r>
      <w:r w:rsidR="00AE6151" w:rsidRPr="006575C0">
        <w:rPr>
          <w:bCs/>
          <w:iCs/>
        </w:rPr>
        <w:t>.</w:t>
      </w:r>
    </w:p>
    <w:p w14:paraId="16DEF27B" w14:textId="77777777" w:rsidR="0022141A" w:rsidRDefault="0022141A" w:rsidP="00764FBF">
      <w:pPr>
        <w:adjustRightInd w:val="0"/>
        <w:snapToGrid w:val="0"/>
        <w:spacing w:before="60" w:after="120"/>
        <w:ind w:firstLine="720"/>
        <w:jc w:val="both"/>
        <w:rPr>
          <w:bCs/>
          <w:iCs/>
        </w:rPr>
      </w:pPr>
      <w:r>
        <w:rPr>
          <w:i/>
        </w:rPr>
        <w:t xml:space="preserve">                                                  </w:t>
      </w:r>
      <w:r w:rsidRPr="006575C0">
        <w:rPr>
          <w:i/>
        </w:rPr>
        <w:t xml:space="preserve">Thị trấn Việt Lâm, ngày </w:t>
      </w:r>
      <w:r w:rsidR="008004E3">
        <w:rPr>
          <w:i/>
        </w:rPr>
        <w:t xml:space="preserve">    </w:t>
      </w:r>
      <w:r w:rsidRPr="006575C0">
        <w:rPr>
          <w:i/>
        </w:rPr>
        <w:t>tháng 02 năm</w:t>
      </w:r>
      <w:r>
        <w:rPr>
          <w:i/>
        </w:rPr>
        <w:t xml:space="preserve"> 2025</w:t>
      </w:r>
    </w:p>
    <w:p w14:paraId="02091109" w14:textId="77777777" w:rsidR="0022141A" w:rsidRPr="008004E3" w:rsidRDefault="008004E3" w:rsidP="008004E3">
      <w:pPr>
        <w:adjustRightInd w:val="0"/>
        <w:snapToGrid w:val="0"/>
        <w:rPr>
          <w:b/>
          <w:bCs/>
          <w:sz w:val="26"/>
          <w:lang w:eastAsia="vi-VN"/>
        </w:rPr>
      </w:pPr>
      <w:r>
        <w:rPr>
          <w:b/>
          <w:bCs/>
          <w:sz w:val="26"/>
        </w:rPr>
        <w:t xml:space="preserve">             </w:t>
      </w:r>
      <w:r w:rsidR="0022141A" w:rsidRPr="0022141A">
        <w:rPr>
          <w:b/>
          <w:bCs/>
          <w:sz w:val="26"/>
        </w:rPr>
        <w:t xml:space="preserve">XÁC NHẬN CỦA UBND </w:t>
      </w:r>
      <w:r w:rsidR="0022141A">
        <w:rPr>
          <w:b/>
          <w:bCs/>
          <w:sz w:val="26"/>
        </w:rPr>
        <w:t xml:space="preserve">                      </w:t>
      </w:r>
      <w:r>
        <w:rPr>
          <w:b/>
          <w:bCs/>
          <w:sz w:val="26"/>
        </w:rPr>
        <w:t xml:space="preserve">    </w:t>
      </w:r>
      <w:r w:rsidR="0022141A" w:rsidRPr="008004E3">
        <w:rPr>
          <w:b/>
          <w:bCs/>
          <w:sz w:val="26"/>
          <w:lang w:eastAsia="vi-VN"/>
        </w:rPr>
        <w:t xml:space="preserve">TM. HỘI ĐỒNG QUẢN TRỊ                            </w:t>
      </w:r>
      <w:r w:rsidRPr="008004E3">
        <w:rPr>
          <w:b/>
          <w:bCs/>
          <w:sz w:val="26"/>
          <w:lang w:eastAsia="vi-VN"/>
        </w:rPr>
        <w:t xml:space="preserve">            </w:t>
      </w:r>
      <w:r w:rsidR="0022141A" w:rsidRPr="008004E3">
        <w:rPr>
          <w:b/>
          <w:bCs/>
          <w:sz w:val="26"/>
        </w:rPr>
        <w:t xml:space="preserve">THỊ TRẤN </w:t>
      </w:r>
      <w:r w:rsidRPr="008004E3">
        <w:rPr>
          <w:rFonts w:eastAsia="Calibri"/>
          <w:b/>
          <w:kern w:val="2"/>
          <w:sz w:val="26"/>
          <w14:ligatures w14:val="standardContextual"/>
        </w:rPr>
        <w:t>NÔNG TRƯỜNG</w:t>
      </w:r>
      <w:r w:rsidRPr="008004E3">
        <w:rPr>
          <w:rFonts w:eastAsia="Calibri"/>
          <w:kern w:val="2"/>
          <w:sz w:val="26"/>
          <w14:ligatures w14:val="standardContextual"/>
        </w:rPr>
        <w:t xml:space="preserve"> </w:t>
      </w:r>
      <w:r w:rsidR="0022141A" w:rsidRPr="008004E3">
        <w:rPr>
          <w:b/>
          <w:bCs/>
          <w:sz w:val="26"/>
        </w:rPr>
        <w:t>VIỆT LÂM</w:t>
      </w:r>
      <w:r w:rsidRPr="008004E3">
        <w:rPr>
          <w:b/>
          <w:bCs/>
          <w:sz w:val="26"/>
        </w:rPr>
        <w:t xml:space="preserve">                    </w:t>
      </w:r>
      <w:r>
        <w:rPr>
          <w:b/>
          <w:bCs/>
          <w:sz w:val="26"/>
        </w:rPr>
        <w:t xml:space="preserve">   </w:t>
      </w:r>
      <w:r w:rsidRPr="008004E3">
        <w:rPr>
          <w:b/>
          <w:bCs/>
          <w:sz w:val="26"/>
        </w:rPr>
        <w:t xml:space="preserve">  </w:t>
      </w:r>
      <w:r w:rsidR="0022141A" w:rsidRPr="008004E3">
        <w:rPr>
          <w:b/>
          <w:bCs/>
          <w:sz w:val="26"/>
          <w:lang w:eastAsia="vi-VN"/>
        </w:rPr>
        <w:t>CHỦ TỊCH</w:t>
      </w:r>
    </w:p>
    <w:p w14:paraId="30DF2A29" w14:textId="77777777" w:rsidR="0022141A" w:rsidRDefault="008004E3" w:rsidP="0022141A">
      <w:pPr>
        <w:spacing w:line="360" w:lineRule="auto"/>
        <w:ind w:firstLine="425"/>
        <w:rPr>
          <w:b/>
          <w:bCs/>
          <w:sz w:val="26"/>
        </w:rPr>
      </w:pPr>
      <w:r>
        <w:rPr>
          <w:rFonts w:eastAsia="Calibri"/>
          <w:kern w:val="2"/>
          <w:szCs w:val="22"/>
          <w14:ligatures w14:val="standardContextual"/>
        </w:rPr>
        <w:t xml:space="preserve"> </w:t>
      </w:r>
    </w:p>
    <w:p w14:paraId="7C6140F5" w14:textId="77777777" w:rsidR="0022141A" w:rsidRPr="006575C0" w:rsidRDefault="0022141A" w:rsidP="0022141A">
      <w:pPr>
        <w:spacing w:line="360" w:lineRule="auto"/>
        <w:rPr>
          <w:i/>
        </w:rPr>
      </w:pPr>
      <w:r>
        <w:rPr>
          <w:b/>
          <w:bCs/>
          <w:sz w:val="26"/>
        </w:rPr>
        <w:t xml:space="preserve">         </w:t>
      </w:r>
    </w:p>
    <w:p w14:paraId="3A05F496" w14:textId="77777777" w:rsidR="0022141A" w:rsidRDefault="0022141A" w:rsidP="0022141A">
      <w:pPr>
        <w:adjustRightInd w:val="0"/>
        <w:snapToGrid w:val="0"/>
        <w:jc w:val="center"/>
        <w:rPr>
          <w:b/>
          <w:bCs/>
          <w:lang w:eastAsia="vi-VN"/>
        </w:rPr>
      </w:pPr>
      <w:r>
        <w:rPr>
          <w:b/>
          <w:bCs/>
          <w:lang w:eastAsia="vi-VN"/>
        </w:rPr>
        <w:t xml:space="preserve">      </w:t>
      </w:r>
    </w:p>
    <w:p w14:paraId="1184E275" w14:textId="77777777" w:rsidR="008004E3" w:rsidRPr="006575C0" w:rsidRDefault="008004E3" w:rsidP="0022141A">
      <w:pPr>
        <w:adjustRightInd w:val="0"/>
        <w:snapToGrid w:val="0"/>
        <w:jc w:val="center"/>
      </w:pPr>
    </w:p>
    <w:p w14:paraId="31F04C51" w14:textId="77777777" w:rsidR="0022141A" w:rsidRPr="0022141A" w:rsidRDefault="0022141A" w:rsidP="0022141A">
      <w:pPr>
        <w:ind w:right="-142" w:hanging="108"/>
        <w:jc w:val="center"/>
        <w:rPr>
          <w:b/>
          <w:bCs/>
          <w:sz w:val="26"/>
        </w:rPr>
      </w:pPr>
      <w:r w:rsidRPr="006575C0">
        <w:t xml:space="preserve">                  </w:t>
      </w:r>
      <w:r>
        <w:t xml:space="preserve">                                           </w:t>
      </w:r>
      <w:r w:rsidR="008004E3">
        <w:t xml:space="preserve">   </w:t>
      </w:r>
      <w:r w:rsidRPr="006575C0">
        <w:t xml:space="preserve"> </w:t>
      </w:r>
      <w:r w:rsidRPr="006575C0">
        <w:rPr>
          <w:b/>
        </w:rPr>
        <w:t>Phạm Hồng Hải</w:t>
      </w:r>
    </w:p>
    <w:p w14:paraId="6AAC8089" w14:textId="77777777" w:rsidR="0022141A" w:rsidRDefault="0022141A"/>
    <w:p w14:paraId="76CC020D" w14:textId="77777777" w:rsidR="007B7819" w:rsidRPr="0022141A" w:rsidRDefault="0022141A" w:rsidP="008004E3">
      <w:pPr>
        <w:tabs>
          <w:tab w:val="left" w:pos="3270"/>
        </w:tabs>
        <w:jc w:val="center"/>
        <w:rPr>
          <w:b/>
        </w:rPr>
      </w:pPr>
      <w:r w:rsidRPr="0022141A">
        <w:rPr>
          <w:b/>
        </w:rPr>
        <w:t>LIÊN MINH HTX TỈNH HÀ GIANG</w:t>
      </w:r>
    </w:p>
    <w:sectPr w:rsidR="007B7819" w:rsidRPr="0022141A" w:rsidSect="00764FBF">
      <w:pgSz w:w="11907" w:h="16840" w:code="9"/>
      <w:pgMar w:top="1134" w:right="96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A0AF4" w14:textId="77777777" w:rsidR="00F37C61" w:rsidRDefault="00F37C61" w:rsidP="00E304D7">
      <w:r>
        <w:separator/>
      </w:r>
    </w:p>
  </w:endnote>
  <w:endnote w:type="continuationSeparator" w:id="0">
    <w:p w14:paraId="4F1A0725" w14:textId="77777777" w:rsidR="00F37C61" w:rsidRDefault="00F37C61" w:rsidP="00E3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C58F7" w14:textId="77777777" w:rsidR="00F37C61" w:rsidRDefault="00F37C61" w:rsidP="00E304D7">
      <w:r>
        <w:separator/>
      </w:r>
    </w:p>
  </w:footnote>
  <w:footnote w:type="continuationSeparator" w:id="0">
    <w:p w14:paraId="5E0132DC" w14:textId="77777777" w:rsidR="00F37C61" w:rsidRDefault="00F37C61" w:rsidP="00E30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72D7"/>
    <w:multiLevelType w:val="hybridMultilevel"/>
    <w:tmpl w:val="C81A37D4"/>
    <w:lvl w:ilvl="0" w:tplc="0EAAE11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4DDE7702"/>
    <w:multiLevelType w:val="hybridMultilevel"/>
    <w:tmpl w:val="17C8BC88"/>
    <w:lvl w:ilvl="0" w:tplc="AA20F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2887925">
    <w:abstractNumId w:val="0"/>
  </w:num>
  <w:num w:numId="2" w16cid:durableId="883755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11"/>
    <w:rsid w:val="00015387"/>
    <w:rsid w:val="00036DD6"/>
    <w:rsid w:val="000458FB"/>
    <w:rsid w:val="00051A6F"/>
    <w:rsid w:val="000676C5"/>
    <w:rsid w:val="000721EC"/>
    <w:rsid w:val="00072443"/>
    <w:rsid w:val="000930ED"/>
    <w:rsid w:val="000E1D07"/>
    <w:rsid w:val="00122D4D"/>
    <w:rsid w:val="00133AB0"/>
    <w:rsid w:val="0013673C"/>
    <w:rsid w:val="0014200D"/>
    <w:rsid w:val="00145C9E"/>
    <w:rsid w:val="00155272"/>
    <w:rsid w:val="00166017"/>
    <w:rsid w:val="0017277E"/>
    <w:rsid w:val="00196F4A"/>
    <w:rsid w:val="001C7542"/>
    <w:rsid w:val="001D6596"/>
    <w:rsid w:val="001D74FC"/>
    <w:rsid w:val="001E2120"/>
    <w:rsid w:val="001E416E"/>
    <w:rsid w:val="001F3D48"/>
    <w:rsid w:val="002009D1"/>
    <w:rsid w:val="002073E3"/>
    <w:rsid w:val="0022141A"/>
    <w:rsid w:val="00225EBE"/>
    <w:rsid w:val="002867A1"/>
    <w:rsid w:val="00297AA0"/>
    <w:rsid w:val="00297CB8"/>
    <w:rsid w:val="002F0D21"/>
    <w:rsid w:val="002F53B8"/>
    <w:rsid w:val="00340DD0"/>
    <w:rsid w:val="00352EFC"/>
    <w:rsid w:val="0039220D"/>
    <w:rsid w:val="003D45BE"/>
    <w:rsid w:val="003F1036"/>
    <w:rsid w:val="00432661"/>
    <w:rsid w:val="00445165"/>
    <w:rsid w:val="00452A00"/>
    <w:rsid w:val="00454B93"/>
    <w:rsid w:val="00483D71"/>
    <w:rsid w:val="004A3305"/>
    <w:rsid w:val="004B154F"/>
    <w:rsid w:val="004B5EA7"/>
    <w:rsid w:val="004B7D93"/>
    <w:rsid w:val="00515282"/>
    <w:rsid w:val="005C4A5F"/>
    <w:rsid w:val="005D7CC9"/>
    <w:rsid w:val="00600E5F"/>
    <w:rsid w:val="00612945"/>
    <w:rsid w:val="00620B4D"/>
    <w:rsid w:val="006575C0"/>
    <w:rsid w:val="006647C2"/>
    <w:rsid w:val="00665B6F"/>
    <w:rsid w:val="00674209"/>
    <w:rsid w:val="00677AE9"/>
    <w:rsid w:val="006A4A33"/>
    <w:rsid w:val="006B0084"/>
    <w:rsid w:val="006C7857"/>
    <w:rsid w:val="007109FF"/>
    <w:rsid w:val="007269D0"/>
    <w:rsid w:val="0075493B"/>
    <w:rsid w:val="00764FBF"/>
    <w:rsid w:val="00775175"/>
    <w:rsid w:val="007807AC"/>
    <w:rsid w:val="007B7819"/>
    <w:rsid w:val="007C4C59"/>
    <w:rsid w:val="007E0BE1"/>
    <w:rsid w:val="007F4F4A"/>
    <w:rsid w:val="008004E3"/>
    <w:rsid w:val="008015B1"/>
    <w:rsid w:val="008110F7"/>
    <w:rsid w:val="008246E4"/>
    <w:rsid w:val="008632ED"/>
    <w:rsid w:val="00865009"/>
    <w:rsid w:val="008A4E3A"/>
    <w:rsid w:val="008F4DB2"/>
    <w:rsid w:val="009556F7"/>
    <w:rsid w:val="009645AE"/>
    <w:rsid w:val="009B2C21"/>
    <w:rsid w:val="00A036D0"/>
    <w:rsid w:val="00A17884"/>
    <w:rsid w:val="00A26858"/>
    <w:rsid w:val="00A440AF"/>
    <w:rsid w:val="00A44316"/>
    <w:rsid w:val="00A54EEF"/>
    <w:rsid w:val="00A86824"/>
    <w:rsid w:val="00A935E4"/>
    <w:rsid w:val="00AA1E55"/>
    <w:rsid w:val="00AE37D7"/>
    <w:rsid w:val="00AE6151"/>
    <w:rsid w:val="00AF15F7"/>
    <w:rsid w:val="00B0745A"/>
    <w:rsid w:val="00B3187A"/>
    <w:rsid w:val="00B44150"/>
    <w:rsid w:val="00B533A0"/>
    <w:rsid w:val="00B841AD"/>
    <w:rsid w:val="00B9030C"/>
    <w:rsid w:val="00BA0129"/>
    <w:rsid w:val="00BA2C65"/>
    <w:rsid w:val="00BB561A"/>
    <w:rsid w:val="00BC44F9"/>
    <w:rsid w:val="00BF355E"/>
    <w:rsid w:val="00C044C8"/>
    <w:rsid w:val="00C0749B"/>
    <w:rsid w:val="00C23BDF"/>
    <w:rsid w:val="00C3375B"/>
    <w:rsid w:val="00C444CE"/>
    <w:rsid w:val="00C4464C"/>
    <w:rsid w:val="00C57D14"/>
    <w:rsid w:val="00C81A2E"/>
    <w:rsid w:val="00C86914"/>
    <w:rsid w:val="00CB4664"/>
    <w:rsid w:val="00CB557F"/>
    <w:rsid w:val="00CD66C7"/>
    <w:rsid w:val="00D26FC8"/>
    <w:rsid w:val="00D36852"/>
    <w:rsid w:val="00D40DC1"/>
    <w:rsid w:val="00D83B61"/>
    <w:rsid w:val="00DE186E"/>
    <w:rsid w:val="00E0373B"/>
    <w:rsid w:val="00E21173"/>
    <w:rsid w:val="00E23BD7"/>
    <w:rsid w:val="00E304D7"/>
    <w:rsid w:val="00E36461"/>
    <w:rsid w:val="00E8081A"/>
    <w:rsid w:val="00EF18C8"/>
    <w:rsid w:val="00F01409"/>
    <w:rsid w:val="00F23ED5"/>
    <w:rsid w:val="00F272CA"/>
    <w:rsid w:val="00F35911"/>
    <w:rsid w:val="00F37C61"/>
    <w:rsid w:val="00F54A3E"/>
    <w:rsid w:val="00F644E4"/>
    <w:rsid w:val="00FC0495"/>
    <w:rsid w:val="00FD71F2"/>
    <w:rsid w:val="00FE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6227"/>
  <w15:docId w15:val="{A7A4F7B8-66BC-4F77-953A-2D9AE55C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91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A00"/>
    <w:rPr>
      <w:color w:val="0563C1" w:themeColor="hyperlink"/>
      <w:u w:val="single"/>
    </w:rPr>
  </w:style>
  <w:style w:type="table" w:styleId="TableGrid">
    <w:name w:val="Table Grid"/>
    <w:basedOn w:val="TableNormal"/>
    <w:uiPriority w:val="39"/>
    <w:rsid w:val="00C0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04D7"/>
    <w:pPr>
      <w:tabs>
        <w:tab w:val="center" w:pos="4680"/>
        <w:tab w:val="right" w:pos="9360"/>
      </w:tabs>
    </w:pPr>
  </w:style>
  <w:style w:type="character" w:customStyle="1" w:styleId="HeaderChar">
    <w:name w:val="Header Char"/>
    <w:basedOn w:val="DefaultParagraphFont"/>
    <w:link w:val="Header"/>
    <w:uiPriority w:val="99"/>
    <w:rsid w:val="00E304D7"/>
  </w:style>
  <w:style w:type="paragraph" w:styleId="Footer">
    <w:name w:val="footer"/>
    <w:basedOn w:val="Normal"/>
    <w:link w:val="FooterChar"/>
    <w:uiPriority w:val="99"/>
    <w:unhideWhenUsed/>
    <w:rsid w:val="00E304D7"/>
    <w:pPr>
      <w:tabs>
        <w:tab w:val="center" w:pos="4680"/>
        <w:tab w:val="right" w:pos="9360"/>
      </w:tabs>
    </w:pPr>
  </w:style>
  <w:style w:type="character" w:customStyle="1" w:styleId="FooterChar">
    <w:name w:val="Footer Char"/>
    <w:basedOn w:val="DefaultParagraphFont"/>
    <w:link w:val="Footer"/>
    <w:uiPriority w:val="99"/>
    <w:rsid w:val="00E304D7"/>
  </w:style>
  <w:style w:type="paragraph" w:styleId="BodyText">
    <w:name w:val="Body Text"/>
    <w:basedOn w:val="Normal"/>
    <w:link w:val="BodyTextChar"/>
    <w:uiPriority w:val="1"/>
    <w:qFormat/>
    <w:rsid w:val="00C4464C"/>
    <w:pPr>
      <w:widowControl w:val="0"/>
      <w:autoSpaceDE w:val="0"/>
      <w:autoSpaceDN w:val="0"/>
    </w:pPr>
    <w:rPr>
      <w:rFonts w:eastAsia="Times New Roman"/>
      <w:lang w:val="vi"/>
    </w:rPr>
  </w:style>
  <w:style w:type="character" w:customStyle="1" w:styleId="BodyTextChar">
    <w:name w:val="Body Text Char"/>
    <w:basedOn w:val="DefaultParagraphFont"/>
    <w:link w:val="BodyText"/>
    <w:uiPriority w:val="1"/>
    <w:rsid w:val="00C4464C"/>
    <w:rPr>
      <w:rFonts w:eastAsia="Times New Roman"/>
      <w:lang w:val="vi"/>
    </w:rPr>
  </w:style>
  <w:style w:type="paragraph" w:styleId="ListParagraph">
    <w:name w:val="List Paragraph"/>
    <w:basedOn w:val="Normal"/>
    <w:uiPriority w:val="34"/>
    <w:qFormat/>
    <w:rsid w:val="00051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uytindungvietl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Hương Nguyễn Thị Hương</cp:lastModifiedBy>
  <cp:revision>15</cp:revision>
  <dcterms:created xsi:type="dcterms:W3CDTF">2025-02-17T02:08:00Z</dcterms:created>
  <dcterms:modified xsi:type="dcterms:W3CDTF">2025-05-08T06:51:00Z</dcterms:modified>
</cp:coreProperties>
</file>